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10525996" w14:textId="03B1F178" w:rsidR="00FF5E96" w:rsidRDefault="00FF5E96" w:rsidP="00FF5E96"/>
    <w:p w14:paraId="24468115" w14:textId="77777777" w:rsidR="00531DDE" w:rsidRPr="004452CA" w:rsidRDefault="00531DDE" w:rsidP="00531DDE">
      <w:pPr>
        <w:rPr>
          <w:rFonts w:ascii="Calibri" w:hAnsi="Calibri" w:cs="Calibri"/>
        </w:rPr>
      </w:pPr>
      <w:r w:rsidRPr="004452CA">
        <w:rPr>
          <w:rFonts w:ascii="Calibri" w:hAnsi="Calibri" w:cs="Calibri"/>
        </w:rPr>
        <w:t>Performer – Costume Character/Mascot</w:t>
      </w:r>
    </w:p>
    <w:p w14:paraId="3FD2BBF3" w14:textId="77777777" w:rsidR="00531DDE" w:rsidRPr="004452CA" w:rsidRDefault="00531DDE" w:rsidP="00531DDE">
      <w:pPr>
        <w:widowControl w:val="0"/>
        <w:rPr>
          <w:rFonts w:ascii="Calibri" w:hAnsi="Calibri" w:cs="Calibri"/>
          <w:b/>
          <w:snapToGrid w:val="0"/>
        </w:rPr>
      </w:pPr>
    </w:p>
    <w:p w14:paraId="12813165" w14:textId="77777777" w:rsidR="00531DDE" w:rsidRPr="004452CA" w:rsidRDefault="00531DDE" w:rsidP="00531DDE">
      <w:pPr>
        <w:widowControl w:val="0"/>
        <w:rPr>
          <w:rFonts w:ascii="Calibri" w:hAnsi="Calibri" w:cs="Calibri"/>
          <w:b/>
          <w:snapToGrid w:val="0"/>
        </w:rPr>
      </w:pPr>
      <w:r w:rsidRPr="004452CA">
        <w:rPr>
          <w:rFonts w:ascii="Calibri" w:hAnsi="Calibri" w:cs="Calibri"/>
          <w:b/>
          <w:snapToGrid w:val="0"/>
        </w:rPr>
        <w:t>SITE:</w:t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  <w:t>W5 part of the Odyssey Group</w:t>
      </w:r>
    </w:p>
    <w:p w14:paraId="0150BA8D" w14:textId="77777777" w:rsidR="00531DDE" w:rsidRPr="004452CA" w:rsidRDefault="00531DDE" w:rsidP="00531DDE">
      <w:pPr>
        <w:widowControl w:val="0"/>
        <w:rPr>
          <w:rFonts w:ascii="Calibri" w:hAnsi="Calibri" w:cs="Calibri"/>
          <w:b/>
          <w:snapToGrid w:val="0"/>
        </w:rPr>
      </w:pPr>
      <w:r w:rsidRPr="004452CA">
        <w:rPr>
          <w:rFonts w:ascii="Calibri" w:hAnsi="Calibri" w:cs="Calibri"/>
          <w:b/>
          <w:snapToGrid w:val="0"/>
        </w:rPr>
        <w:t>LOCATION:</w:t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  <w:t>Queen’s Quay, Belfast, BT3 9QQ</w:t>
      </w:r>
    </w:p>
    <w:p w14:paraId="111151F2" w14:textId="77777777" w:rsidR="00531DDE" w:rsidRPr="004452CA" w:rsidRDefault="00531DDE" w:rsidP="00531DDE">
      <w:pPr>
        <w:widowControl w:val="0"/>
        <w:rPr>
          <w:rFonts w:ascii="Calibri" w:hAnsi="Calibri" w:cs="Calibri"/>
          <w:b/>
          <w:snapToGrid w:val="0"/>
        </w:rPr>
      </w:pPr>
      <w:r w:rsidRPr="004452CA">
        <w:rPr>
          <w:rFonts w:ascii="Calibri" w:hAnsi="Calibri" w:cs="Calibri"/>
          <w:b/>
          <w:snapToGrid w:val="0"/>
        </w:rPr>
        <w:t>REPORTING TO:</w:t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  <w:t>Visitor Experience Manager</w:t>
      </w:r>
    </w:p>
    <w:p w14:paraId="60817686" w14:textId="77777777" w:rsidR="00531DDE" w:rsidRPr="004452CA" w:rsidRDefault="00531DDE" w:rsidP="00531DDE">
      <w:pPr>
        <w:widowControl w:val="0"/>
        <w:rPr>
          <w:rFonts w:ascii="Calibri" w:hAnsi="Calibri" w:cs="Calibri"/>
          <w:b/>
          <w:snapToGrid w:val="0"/>
        </w:rPr>
      </w:pPr>
      <w:r w:rsidRPr="004452CA">
        <w:rPr>
          <w:rFonts w:ascii="Calibri" w:hAnsi="Calibri" w:cs="Calibri"/>
          <w:b/>
          <w:snapToGrid w:val="0"/>
        </w:rPr>
        <w:t>RESPONSIBLE TO:</w:t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  <w:t>Duty Manager</w:t>
      </w:r>
    </w:p>
    <w:p w14:paraId="61ACCE34" w14:textId="75409797" w:rsidR="00531DDE" w:rsidRPr="004452CA" w:rsidRDefault="00531DDE" w:rsidP="00531DDE">
      <w:pPr>
        <w:widowControl w:val="0"/>
        <w:ind w:left="2880" w:hanging="2880"/>
        <w:jc w:val="both"/>
        <w:rPr>
          <w:rFonts w:ascii="Calibri" w:hAnsi="Calibri" w:cs="Calibri"/>
          <w:b/>
          <w:snapToGrid w:val="0"/>
        </w:rPr>
      </w:pPr>
      <w:r w:rsidRPr="004452CA">
        <w:rPr>
          <w:rFonts w:ascii="Calibri" w:hAnsi="Calibri" w:cs="Calibri"/>
          <w:b/>
          <w:snapToGrid w:val="0"/>
        </w:rPr>
        <w:t>TERMS:</w:t>
      </w:r>
      <w:r w:rsidRPr="004452CA">
        <w:rPr>
          <w:rFonts w:ascii="Calibri" w:hAnsi="Calibri" w:cs="Calibri"/>
          <w:b/>
          <w:snapToGrid w:val="0"/>
        </w:rPr>
        <w:tab/>
      </w:r>
      <w:r w:rsidR="00627E46" w:rsidRPr="004452CA">
        <w:rPr>
          <w:rFonts w:ascii="Calibri" w:hAnsi="Calibri" w:cs="Calibri"/>
          <w:b/>
          <w:snapToGrid w:val="0"/>
        </w:rPr>
        <w:t>Three-month contract (July-September). Due to the 7-day nature of the business, shifts will include working weekends, bank holidays and peak holiday seasons</w:t>
      </w:r>
    </w:p>
    <w:p w14:paraId="0CCCB4F3" w14:textId="3D6F890B" w:rsidR="00531DDE" w:rsidRDefault="00531DDE" w:rsidP="00531DDE">
      <w:r w:rsidRPr="004452CA">
        <w:rPr>
          <w:rFonts w:ascii="Calibri" w:hAnsi="Calibri" w:cs="Calibri"/>
          <w:b/>
          <w:snapToGrid w:val="0"/>
        </w:rPr>
        <w:t>DATE:</w:t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 w:rsidRPr="004452CA">
        <w:rPr>
          <w:rFonts w:ascii="Calibri" w:hAnsi="Calibri" w:cs="Calibri"/>
          <w:b/>
          <w:snapToGrid w:val="0"/>
        </w:rPr>
        <w:tab/>
      </w:r>
      <w:r>
        <w:rPr>
          <w:rFonts w:ascii="Calibri" w:hAnsi="Calibri" w:cs="Calibri"/>
          <w:b/>
          <w:snapToGrid w:val="0"/>
        </w:rPr>
        <w:t xml:space="preserve">June </w:t>
      </w:r>
      <w:r w:rsidRPr="004452CA">
        <w:rPr>
          <w:rFonts w:ascii="Calibri" w:hAnsi="Calibri" w:cs="Calibri"/>
          <w:b/>
          <w:snapToGrid w:val="0"/>
        </w:rPr>
        <w:t>2025</w:t>
      </w:r>
      <w:r w:rsidRPr="004452CA">
        <w:rPr>
          <w:rFonts w:ascii="Calibri" w:hAnsi="Calibri" w:cs="Calibri"/>
          <w:b/>
          <w:snapToGrid w:val="0"/>
        </w:rPr>
        <w:tab/>
      </w:r>
    </w:p>
    <w:p w14:paraId="6841D26F" w14:textId="77777777" w:rsidR="004E3E6F" w:rsidRPr="00FE4FE7" w:rsidRDefault="004E3E6F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69C485F6" w14:textId="5873CECD" w:rsidR="0053369D" w:rsidRPr="00FE4FE7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OVERALL PURPOSE OF THE JOB:</w:t>
      </w:r>
      <w:r w:rsidR="00F97900"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335413E5" w14:textId="77777777" w:rsidR="009435F4" w:rsidRPr="00FE4FE7" w:rsidRDefault="009435F4" w:rsidP="008E3669">
      <w:pPr>
        <w:contextualSpacing/>
        <w:jc w:val="both"/>
        <w:rPr>
          <w:rFonts w:ascii="Calibri" w:hAnsi="Calibri"/>
          <w:sz w:val="22"/>
          <w:szCs w:val="22"/>
        </w:rPr>
      </w:pPr>
    </w:p>
    <w:p w14:paraId="6C1A2926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  <w:bookmarkStart w:id="0" w:name="_Hlk29904888"/>
      <w:r w:rsidRPr="004452CA">
        <w:rPr>
          <w:rFonts w:ascii="Calibri" w:hAnsi="Calibri" w:cs="Calibri"/>
          <w:b/>
          <w:bCs/>
          <w:lang w:eastAsia="en-GB"/>
        </w:rPr>
        <w:t xml:space="preserve">Become Part of W5’s Exciting New Adventure: </w:t>
      </w:r>
      <w:r w:rsidRPr="004452CA">
        <w:rPr>
          <w:rFonts w:ascii="Calibri" w:hAnsi="Calibri" w:cs="Calibri"/>
          <w:b/>
          <w:bCs/>
          <w:i/>
          <w:iCs/>
          <w:lang w:eastAsia="en-GB"/>
        </w:rPr>
        <w:t>A Puffin Rock Summer!</w:t>
      </w:r>
    </w:p>
    <w:p w14:paraId="42A993EF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 xml:space="preserve">Bring the beloved Puffin Rock character </w:t>
      </w:r>
      <w:r w:rsidRPr="004452CA">
        <w:rPr>
          <w:rFonts w:ascii="Calibri" w:hAnsi="Calibri" w:cs="Calibri"/>
          <w:b/>
          <w:bCs/>
          <w:lang w:eastAsia="en-GB"/>
        </w:rPr>
        <w:t>Oona</w:t>
      </w:r>
      <w:r w:rsidRPr="004452CA">
        <w:rPr>
          <w:rFonts w:ascii="Calibri" w:hAnsi="Calibri" w:cs="Calibri"/>
          <w:lang w:eastAsia="en-GB"/>
        </w:rPr>
        <w:t xml:space="preserve"> to life for W5’s summer season! If you love making children smile, enjoy performing, and have the energy and enthusiasm to embody a well-known animated character, this could be the perfect role for you.</w:t>
      </w:r>
    </w:p>
    <w:p w14:paraId="7E9D1ED9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</w:p>
    <w:p w14:paraId="6CB561AA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>Oona will make regular appearances at Meet &amp; Greet events to delight young fans and create memorable family moments. You will perform in a professional mascot costume and interact with guests of all ages through body language, movement, and character presence. This is a non-speaking role that relies on strong physicality, charm, and child-friendly engagement.</w:t>
      </w:r>
    </w:p>
    <w:p w14:paraId="0570BA43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</w:p>
    <w:p w14:paraId="50A6476C" w14:textId="77777777" w:rsidR="005755DC" w:rsidRPr="004452CA" w:rsidRDefault="005755DC" w:rsidP="005755DC">
      <w:pPr>
        <w:contextualSpacing/>
        <w:jc w:val="both"/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>We’re seeking enthusiastic and passionate individuals to help bring this animated character to life. In this role, you’ll morph yourself into a puffin by stepping inside a mascot costume, controlling its actions and interacting visitors of all ages. This role is centred around elite visitor interaction, so strong improvisational skills and a flair for engaging audiences are essential!</w:t>
      </w:r>
    </w:p>
    <w:p w14:paraId="23E14DA1" w14:textId="77777777" w:rsidR="00E32AAC" w:rsidRDefault="00E32AAC" w:rsidP="008E3669">
      <w:pPr>
        <w:contextualSpacing/>
        <w:jc w:val="both"/>
        <w:rPr>
          <w:rFonts w:ascii="Calibri" w:hAnsi="Calibri"/>
          <w:sz w:val="22"/>
          <w:szCs w:val="22"/>
        </w:rPr>
      </w:pPr>
    </w:p>
    <w:p w14:paraId="0851A66F" w14:textId="033F064C" w:rsidR="008E3669" w:rsidRPr="00FE4FE7" w:rsidRDefault="008E3669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FE4FE7">
        <w:rPr>
          <w:rFonts w:ascii="Calibri" w:hAnsi="Calibri"/>
          <w:sz w:val="22"/>
          <w:szCs w:val="22"/>
        </w:rPr>
        <w:t>c</w:t>
      </w:r>
      <w:r w:rsidRPr="00FE4FE7">
        <w:rPr>
          <w:rFonts w:ascii="Calibri" w:hAnsi="Calibri"/>
          <w:sz w:val="22"/>
          <w:szCs w:val="22"/>
        </w:rPr>
        <w:t>ustomers</w:t>
      </w:r>
      <w:r w:rsidR="00E5450D" w:rsidRPr="00FE4FE7">
        <w:rPr>
          <w:rFonts w:ascii="Calibri" w:hAnsi="Calibri"/>
          <w:sz w:val="22"/>
          <w:szCs w:val="22"/>
        </w:rPr>
        <w:t>, c</w:t>
      </w:r>
      <w:r w:rsidRPr="00FE4FE7">
        <w:rPr>
          <w:rFonts w:ascii="Calibri" w:hAnsi="Calibri"/>
          <w:sz w:val="22"/>
          <w:szCs w:val="22"/>
        </w:rPr>
        <w:t>olleagues</w:t>
      </w:r>
      <w:r w:rsidR="00E5450D" w:rsidRPr="00FE4FE7">
        <w:rPr>
          <w:rFonts w:ascii="Calibri" w:hAnsi="Calibri"/>
          <w:sz w:val="22"/>
          <w:szCs w:val="22"/>
        </w:rPr>
        <w:t xml:space="preserve"> and stakeholder</w:t>
      </w:r>
      <w:r w:rsidR="00E9501E" w:rsidRPr="00FE4FE7">
        <w:rPr>
          <w:rFonts w:ascii="Calibri" w:hAnsi="Calibri"/>
          <w:sz w:val="22"/>
          <w:szCs w:val="22"/>
        </w:rPr>
        <w:t>s</w:t>
      </w:r>
      <w:r w:rsidR="004B01B8" w:rsidRPr="00FE4FE7">
        <w:rPr>
          <w:rFonts w:ascii="Calibri" w:hAnsi="Calibri"/>
          <w:sz w:val="22"/>
          <w:szCs w:val="22"/>
        </w:rPr>
        <w:t>.  T</w:t>
      </w:r>
      <w:r w:rsidRPr="00FE4FE7">
        <w:rPr>
          <w:rFonts w:ascii="Calibri" w:hAnsi="Calibri"/>
          <w:sz w:val="22"/>
          <w:szCs w:val="22"/>
        </w:rPr>
        <w:t xml:space="preserve">hese principles will be developed with all </w:t>
      </w:r>
      <w:r w:rsidR="00E5450D" w:rsidRPr="00FE4FE7">
        <w:rPr>
          <w:rFonts w:ascii="Calibri" w:hAnsi="Calibri"/>
          <w:sz w:val="22"/>
          <w:szCs w:val="22"/>
        </w:rPr>
        <w:t>t</w:t>
      </w:r>
      <w:r w:rsidRPr="00FE4FE7">
        <w:rPr>
          <w:rFonts w:ascii="Calibri" w:hAnsi="Calibri"/>
          <w:sz w:val="22"/>
          <w:szCs w:val="22"/>
        </w:rPr>
        <w:t>o support outstanding customer</w:t>
      </w:r>
      <w:r w:rsidR="00C238AE" w:rsidRPr="00FE4FE7">
        <w:rPr>
          <w:rFonts w:ascii="Calibri" w:hAnsi="Calibri"/>
          <w:sz w:val="22"/>
          <w:szCs w:val="22"/>
        </w:rPr>
        <w:t xml:space="preserve"> service</w:t>
      </w:r>
      <w:r w:rsidRPr="00FE4FE7">
        <w:rPr>
          <w:rFonts w:ascii="Calibri" w:hAnsi="Calibri"/>
          <w:sz w:val="22"/>
          <w:szCs w:val="22"/>
        </w:rPr>
        <w:t xml:space="preserve">.  All </w:t>
      </w:r>
      <w:r w:rsidR="009435F4" w:rsidRPr="00FE4FE7">
        <w:rPr>
          <w:rFonts w:ascii="Calibri" w:hAnsi="Calibri"/>
          <w:sz w:val="22"/>
          <w:szCs w:val="22"/>
        </w:rPr>
        <w:t xml:space="preserve">colleagues </w:t>
      </w:r>
      <w:r w:rsidRPr="00FE4FE7">
        <w:rPr>
          <w:rFonts w:ascii="Calibri" w:hAnsi="Calibri"/>
          <w:sz w:val="22"/>
          <w:szCs w:val="22"/>
        </w:rPr>
        <w:t>are expected to commit to the core values shown below</w:t>
      </w:r>
      <w:r w:rsidR="00C238AE" w:rsidRPr="00FE4FE7">
        <w:rPr>
          <w:rFonts w:ascii="Calibri" w:hAnsi="Calibri"/>
          <w:sz w:val="22"/>
          <w:szCs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Customer</w:t>
            </w: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1F3C24C3" w14:textId="3C241B77" w:rsidR="00E32AAC" w:rsidRPr="00E32AAC" w:rsidRDefault="006823C7" w:rsidP="00E32AAC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071936A4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 xml:space="preserve">Perform as </w:t>
      </w:r>
      <w:r w:rsidRPr="004452CA">
        <w:rPr>
          <w:rFonts w:ascii="Calibri" w:hAnsi="Calibri" w:cs="Calibri"/>
          <w:b/>
          <w:bCs/>
        </w:rPr>
        <w:t>Oona</w:t>
      </w:r>
      <w:r w:rsidRPr="004452CA">
        <w:rPr>
          <w:rFonts w:ascii="Calibri" w:hAnsi="Calibri" w:cs="Calibri"/>
        </w:rPr>
        <w:t>, the mascot character from Puffin Rock, interacting warmly and appropriately with guests, especially young children and families.</w:t>
      </w:r>
    </w:p>
    <w:p w14:paraId="6D51F769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Participate in meet-and-greet experiences, photo opportunities, and promotional appearances.</w:t>
      </w:r>
    </w:p>
    <w:p w14:paraId="7C8D5C12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Use body language and movement to express the character’s personality and emotions while remaining in costume.</w:t>
      </w:r>
    </w:p>
    <w:p w14:paraId="56121227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lastRenderedPageBreak/>
        <w:t>Follow a scripted character profile and behavioural guidelines to stay "in character" at all times.</w:t>
      </w:r>
    </w:p>
    <w:p w14:paraId="0E4F4680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Maintain costume cleanliness and report any damage or issues.</w:t>
      </w:r>
    </w:p>
    <w:p w14:paraId="1250584C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Attend rehearsals and training sessions as required.</w:t>
      </w:r>
    </w:p>
    <w:p w14:paraId="2F580D23" w14:textId="77777777" w:rsidR="004F673B" w:rsidRPr="004452CA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Adhere to all safeguarding, health and safety, and visitor care policies.</w:t>
      </w:r>
    </w:p>
    <w:p w14:paraId="7055D0AB" w14:textId="77777777" w:rsidR="00522673" w:rsidRDefault="004F673B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Support the wider W5 team and participate in general visitor experience duties when required.</w:t>
      </w:r>
      <w:r w:rsidR="00522673">
        <w:rPr>
          <w:rFonts w:ascii="Calibri" w:hAnsi="Calibri" w:cs="Calibri"/>
        </w:rPr>
        <w:t xml:space="preserve"> </w:t>
      </w:r>
    </w:p>
    <w:p w14:paraId="3B2B7641" w14:textId="58C74959" w:rsidR="00E2744F" w:rsidRPr="00522673" w:rsidRDefault="00522673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An</w:t>
      </w:r>
      <w:r w:rsidR="00E2744F" w:rsidRPr="004F673B">
        <w:rPr>
          <w:rFonts w:ascii="Calibri" w:hAnsi="Calibri"/>
        </w:rPr>
        <w:t xml:space="preserve">y other duties as requested by your Line Manager </w:t>
      </w:r>
    </w:p>
    <w:p w14:paraId="6EA7165E" w14:textId="77777777" w:rsidR="00522673" w:rsidRPr="004F673B" w:rsidRDefault="00522673" w:rsidP="004F673B">
      <w:pPr>
        <w:widowControl w:val="0"/>
        <w:numPr>
          <w:ilvl w:val="0"/>
          <w:numId w:val="28"/>
        </w:numPr>
        <w:rPr>
          <w:rFonts w:ascii="Calibri" w:hAnsi="Calibri" w:cs="Calibri"/>
        </w:rPr>
      </w:pP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other staff and volunteers.</w:t>
      </w:r>
    </w:p>
    <w:p w14:paraId="1DFAD732" w14:textId="77777777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 and 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1"/>
    <w:p w14:paraId="1EBE6047" w14:textId="58FC54DF" w:rsidR="0067335F" w:rsidRPr="00522673" w:rsidRDefault="00CD6BA8" w:rsidP="0052267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</w:t>
      </w:r>
      <w:r w:rsidR="00D603BB" w:rsidRPr="00E2744F">
        <w:rPr>
          <w:rFonts w:ascii="Calibri" w:hAnsi="Calibri"/>
          <w:sz w:val="22"/>
          <w:szCs w:val="22"/>
        </w:rPr>
        <w:t>occasionally</w:t>
      </w:r>
      <w:r w:rsidR="00D603BB" w:rsidRPr="00FE4FE7">
        <w:rPr>
          <w:rFonts w:ascii="Calibri" w:hAnsi="Calibri"/>
          <w:sz w:val="22"/>
          <w:szCs w:val="22"/>
        </w:rPr>
        <w:t xml:space="preserve">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382A3592" w14:textId="1B11FFBF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SELECTION CRITERIA</w:t>
      </w:r>
    </w:p>
    <w:p w14:paraId="4655E94C" w14:textId="77777777" w:rsidR="006823C7" w:rsidRDefault="006823C7" w:rsidP="006823C7">
      <w:pPr>
        <w:pStyle w:val="Heading2"/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Essential Criteria</w:t>
      </w:r>
    </w:p>
    <w:p w14:paraId="5A9BF487" w14:textId="77777777" w:rsidR="0067335F" w:rsidRDefault="0067335F" w:rsidP="0067335F"/>
    <w:p w14:paraId="480950DA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 xml:space="preserve">A positive can-do attitude towards customers; with a willingness to go the extra mile for a diverse range of customer groups. </w:t>
      </w:r>
    </w:p>
    <w:p w14:paraId="597945AD" w14:textId="7569C940" w:rsidR="00E2363F" w:rsidRPr="00482F66" w:rsidRDefault="00E2363F" w:rsidP="00482F66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4452CA">
        <w:rPr>
          <w:rFonts w:ascii="Calibri" w:hAnsi="Calibri" w:cs="Calibri"/>
        </w:rPr>
        <w:t xml:space="preserve">njoy working in a busy team, taking pride in a job well done. </w:t>
      </w:r>
    </w:p>
    <w:p w14:paraId="1C72E5B3" w14:textId="77777777" w:rsidR="00E2363F" w:rsidRPr="004452CA" w:rsidRDefault="00E2363F" w:rsidP="00E2363F">
      <w:pPr>
        <w:widowControl w:val="0"/>
        <w:numPr>
          <w:ilvl w:val="0"/>
          <w:numId w:val="17"/>
        </w:numPr>
        <w:rPr>
          <w:rFonts w:ascii="Calibri" w:hAnsi="Calibri" w:cs="Calibri"/>
          <w:snapToGrid w:val="0"/>
        </w:rPr>
      </w:pPr>
      <w:r w:rsidRPr="004452CA">
        <w:rPr>
          <w:rFonts w:ascii="Calibri" w:hAnsi="Calibri" w:cs="Calibri"/>
          <w:snapToGrid w:val="0"/>
        </w:rPr>
        <w:t>Flexible approach, this role will have a rota includes evenings, weekend and holiday.</w:t>
      </w:r>
    </w:p>
    <w:p w14:paraId="7EE2D46C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 xml:space="preserve">A real flair for improvisation </w:t>
      </w:r>
    </w:p>
    <w:p w14:paraId="5EFC2F9D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>To be comfortable wearing a costume whilst interacting with guests</w:t>
      </w:r>
    </w:p>
    <w:p w14:paraId="0BBB87F5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  <w:lang w:eastAsia="en-GB"/>
        </w:rPr>
      </w:pPr>
      <w:r w:rsidRPr="004452CA">
        <w:rPr>
          <w:rFonts w:ascii="Calibri" w:hAnsi="Calibri" w:cs="Calibri"/>
          <w:lang w:eastAsia="en-GB"/>
        </w:rPr>
        <w:t xml:space="preserve">Due to the size limits of the </w:t>
      </w:r>
      <w:r>
        <w:rPr>
          <w:rFonts w:ascii="Calibri" w:hAnsi="Calibri" w:cs="Calibri"/>
          <w:lang w:eastAsia="en-GB"/>
        </w:rPr>
        <w:t xml:space="preserve">Oona </w:t>
      </w:r>
      <w:r w:rsidRPr="004452CA">
        <w:rPr>
          <w:rFonts w:ascii="Calibri" w:hAnsi="Calibri" w:cs="Calibri"/>
          <w:lang w:eastAsia="en-GB"/>
        </w:rPr>
        <w:t>costume, your height must be within the following height range: 5’</w:t>
      </w:r>
      <w:r>
        <w:rPr>
          <w:rFonts w:ascii="Calibri" w:hAnsi="Calibri" w:cs="Calibri"/>
          <w:lang w:eastAsia="en-GB"/>
        </w:rPr>
        <w:t>1</w:t>
      </w:r>
      <w:r w:rsidRPr="004452CA">
        <w:rPr>
          <w:rFonts w:ascii="Calibri" w:hAnsi="Calibri" w:cs="Calibri"/>
          <w:lang w:eastAsia="en-GB"/>
        </w:rPr>
        <w:t>" to 5'</w:t>
      </w:r>
      <w:r>
        <w:rPr>
          <w:rFonts w:ascii="Calibri" w:hAnsi="Calibri" w:cs="Calibri"/>
          <w:lang w:eastAsia="en-GB"/>
        </w:rPr>
        <w:t>3</w:t>
      </w:r>
      <w:r w:rsidRPr="004452CA">
        <w:rPr>
          <w:rFonts w:ascii="Calibri" w:hAnsi="Calibri" w:cs="Calibri"/>
          <w:lang w:eastAsia="en-GB"/>
        </w:rPr>
        <w:t>", a level of strength is also required to move around this costume</w:t>
      </w:r>
      <w:r>
        <w:rPr>
          <w:rFonts w:ascii="Calibri" w:hAnsi="Calibri" w:cs="Calibri"/>
          <w:lang w:eastAsia="en-GB"/>
        </w:rPr>
        <w:t>.</w:t>
      </w:r>
    </w:p>
    <w:p w14:paraId="345B8763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Fun and energetic</w:t>
      </w:r>
    </w:p>
    <w:p w14:paraId="3665C273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Ability to use gesture and body language to convey meaning.</w:t>
      </w:r>
    </w:p>
    <w:p w14:paraId="78E17550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An ability to interact with a wide range of customers of differing ages and backgrounds</w:t>
      </w:r>
    </w:p>
    <w:p w14:paraId="7C5E7F76" w14:textId="77777777" w:rsidR="00E2363F" w:rsidRPr="004452CA" w:rsidRDefault="00E2363F" w:rsidP="00E2363F">
      <w:pPr>
        <w:numPr>
          <w:ilvl w:val="0"/>
          <w:numId w:val="17"/>
        </w:numPr>
        <w:rPr>
          <w:rFonts w:ascii="Calibri" w:hAnsi="Calibri" w:cs="Calibri"/>
        </w:rPr>
      </w:pPr>
      <w:r w:rsidRPr="004452CA">
        <w:rPr>
          <w:rFonts w:ascii="Calibri" w:hAnsi="Calibri" w:cs="Calibri"/>
        </w:rPr>
        <w:t>An ability to read social cues, to judge the level of interaction customers want</w:t>
      </w:r>
    </w:p>
    <w:p w14:paraId="504CC661" w14:textId="77777777" w:rsidR="00E2363F" w:rsidRPr="004452CA" w:rsidRDefault="00E2363F" w:rsidP="00E2363F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 xml:space="preserve">Ability to stay in character while in public areas of W5 </w:t>
      </w:r>
    </w:p>
    <w:p w14:paraId="2C636276" w14:textId="77777777" w:rsidR="00E2363F" w:rsidRPr="004452CA" w:rsidRDefault="00E2363F" w:rsidP="00E2363F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>Reliable timekeeper</w:t>
      </w:r>
    </w:p>
    <w:p w14:paraId="7BC51FEE" w14:textId="77777777" w:rsidR="00E2363F" w:rsidRPr="004452CA" w:rsidRDefault="00E2363F" w:rsidP="00E2363F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>Excellent personal hygiene</w:t>
      </w:r>
    </w:p>
    <w:p w14:paraId="5466F036" w14:textId="77777777" w:rsidR="00E2363F" w:rsidRPr="004452CA" w:rsidRDefault="00E2363F" w:rsidP="00E2363F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>Team player</w:t>
      </w:r>
    </w:p>
    <w:p w14:paraId="50CC8F82" w14:textId="049A1358" w:rsidR="00F47EEE" w:rsidRPr="00FE4FE7" w:rsidRDefault="00F47EEE" w:rsidP="00F47EEE">
      <w:pPr>
        <w:widowControl w:val="0"/>
        <w:rPr>
          <w:rFonts w:ascii="Calibri" w:hAnsi="Calibri"/>
          <w:b/>
          <w:i/>
          <w:snapToGrid w:val="0"/>
          <w:sz w:val="22"/>
          <w:szCs w:val="22"/>
        </w:rPr>
      </w:pPr>
      <w:r w:rsidRPr="00FE4FE7">
        <w:rPr>
          <w:rFonts w:ascii="Calibri" w:hAnsi="Calibri"/>
          <w:b/>
          <w:i/>
          <w:snapToGrid w:val="0"/>
          <w:sz w:val="22"/>
          <w:szCs w:val="22"/>
        </w:rPr>
        <w:t>Salary</w:t>
      </w:r>
    </w:p>
    <w:p w14:paraId="6A08C0EE" w14:textId="77777777" w:rsidR="00353F39" w:rsidRDefault="00353F39" w:rsidP="00624DD2">
      <w:pPr>
        <w:rPr>
          <w:rFonts w:ascii="Calibri" w:hAnsi="Calibri"/>
          <w:b/>
          <w:sz w:val="22"/>
          <w:szCs w:val="22"/>
        </w:rPr>
      </w:pPr>
    </w:p>
    <w:p w14:paraId="3AF093AF" w14:textId="3A4FA700" w:rsidR="00906E71" w:rsidRDefault="00592A9B" w:rsidP="00624D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E2363F" w:rsidRPr="00E42CD0">
        <w:rPr>
          <w:rFonts w:ascii="Calibri" w:hAnsi="Calibri"/>
          <w:b/>
          <w:sz w:val="22"/>
          <w:szCs w:val="22"/>
        </w:rPr>
        <w:t>£13.25</w:t>
      </w:r>
      <w:r w:rsidR="00464E74">
        <w:rPr>
          <w:rFonts w:ascii="Calibri" w:hAnsi="Calibri"/>
          <w:b/>
          <w:sz w:val="22"/>
          <w:szCs w:val="22"/>
        </w:rPr>
        <w:t xml:space="preserve"> per hour</w:t>
      </w:r>
    </w:p>
    <w:p w14:paraId="14A39B29" w14:textId="77777777" w:rsidR="006E5B8B" w:rsidRPr="00FE4FE7" w:rsidRDefault="006E5B8B" w:rsidP="00624DD2">
      <w:pPr>
        <w:rPr>
          <w:rFonts w:ascii="Calibri" w:hAnsi="Calibri"/>
          <w:b/>
          <w:sz w:val="22"/>
          <w:szCs w:val="22"/>
        </w:rPr>
      </w:pPr>
    </w:p>
    <w:sectPr w:rsidR="006E5B8B" w:rsidRPr="00FE4F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CF99" w14:textId="77777777" w:rsidR="008476C1" w:rsidRDefault="008476C1" w:rsidP="00750566">
      <w:r>
        <w:separator/>
      </w:r>
    </w:p>
  </w:endnote>
  <w:endnote w:type="continuationSeparator" w:id="0">
    <w:p w14:paraId="4C6CBB1C" w14:textId="77777777" w:rsidR="008476C1" w:rsidRDefault="008476C1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560A" w14:textId="77777777" w:rsidR="008476C1" w:rsidRDefault="008476C1" w:rsidP="00750566">
      <w:r>
        <w:separator/>
      </w:r>
    </w:p>
  </w:footnote>
  <w:footnote w:type="continuationSeparator" w:id="0">
    <w:p w14:paraId="134C6904" w14:textId="77777777" w:rsidR="008476C1" w:rsidRDefault="008476C1" w:rsidP="007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6"/>
  </w:num>
  <w:num w:numId="2" w16cid:durableId="936908823">
    <w:abstractNumId w:val="6"/>
  </w:num>
  <w:num w:numId="3" w16cid:durableId="1429809115">
    <w:abstractNumId w:val="14"/>
  </w:num>
  <w:num w:numId="4" w16cid:durableId="762070460">
    <w:abstractNumId w:val="8"/>
  </w:num>
  <w:num w:numId="5" w16cid:durableId="2032484428">
    <w:abstractNumId w:val="16"/>
  </w:num>
  <w:num w:numId="6" w16cid:durableId="16949214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1"/>
  </w:num>
  <w:num w:numId="8" w16cid:durableId="1924680544">
    <w:abstractNumId w:val="7"/>
  </w:num>
  <w:num w:numId="9" w16cid:durableId="1617329567">
    <w:abstractNumId w:val="20"/>
  </w:num>
  <w:num w:numId="10" w16cid:durableId="459425148">
    <w:abstractNumId w:val="10"/>
  </w:num>
  <w:num w:numId="11" w16cid:durableId="1493789580">
    <w:abstractNumId w:val="5"/>
  </w:num>
  <w:num w:numId="12" w16cid:durableId="810488433">
    <w:abstractNumId w:val="25"/>
  </w:num>
  <w:num w:numId="13" w16cid:durableId="1021247972">
    <w:abstractNumId w:val="11"/>
  </w:num>
  <w:num w:numId="14" w16cid:durableId="1146893824">
    <w:abstractNumId w:val="18"/>
  </w:num>
  <w:num w:numId="15" w16cid:durableId="1699430276">
    <w:abstractNumId w:val="4"/>
  </w:num>
  <w:num w:numId="16" w16cid:durableId="2011332129">
    <w:abstractNumId w:val="17"/>
  </w:num>
  <w:num w:numId="17" w16cid:durableId="243413645">
    <w:abstractNumId w:val="22"/>
  </w:num>
  <w:num w:numId="18" w16cid:durableId="69161938">
    <w:abstractNumId w:val="13"/>
  </w:num>
  <w:num w:numId="19" w16cid:durableId="1615866128">
    <w:abstractNumId w:val="1"/>
  </w:num>
  <w:num w:numId="20" w16cid:durableId="131099158">
    <w:abstractNumId w:val="24"/>
  </w:num>
  <w:num w:numId="21" w16cid:durableId="587538680">
    <w:abstractNumId w:val="19"/>
  </w:num>
  <w:num w:numId="22" w16cid:durableId="248272872">
    <w:abstractNumId w:val="0"/>
  </w:num>
  <w:num w:numId="23" w16cid:durableId="880744905">
    <w:abstractNumId w:val="15"/>
  </w:num>
  <w:num w:numId="24" w16cid:durableId="1700351583">
    <w:abstractNumId w:val="8"/>
  </w:num>
  <w:num w:numId="25" w16cid:durableId="2128085542">
    <w:abstractNumId w:val="2"/>
  </w:num>
  <w:num w:numId="26" w16cid:durableId="885988084">
    <w:abstractNumId w:val="12"/>
  </w:num>
  <w:num w:numId="27" w16cid:durableId="1367675582">
    <w:abstractNumId w:val="23"/>
  </w:num>
  <w:num w:numId="28" w16cid:durableId="1666979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32835"/>
    <w:rsid w:val="00037FEC"/>
    <w:rsid w:val="00045367"/>
    <w:rsid w:val="00054E5F"/>
    <w:rsid w:val="00070700"/>
    <w:rsid w:val="00096118"/>
    <w:rsid w:val="000B3A83"/>
    <w:rsid w:val="000B3BA5"/>
    <w:rsid w:val="000B3D4F"/>
    <w:rsid w:val="000C39AA"/>
    <w:rsid w:val="000D0C50"/>
    <w:rsid w:val="000F27F0"/>
    <w:rsid w:val="000F3F26"/>
    <w:rsid w:val="00101FE7"/>
    <w:rsid w:val="0010474E"/>
    <w:rsid w:val="001100BE"/>
    <w:rsid w:val="0011736E"/>
    <w:rsid w:val="001306A9"/>
    <w:rsid w:val="00133A6B"/>
    <w:rsid w:val="00145642"/>
    <w:rsid w:val="001561F2"/>
    <w:rsid w:val="001E6D7D"/>
    <w:rsid w:val="00233D35"/>
    <w:rsid w:val="00245716"/>
    <w:rsid w:val="002510BB"/>
    <w:rsid w:val="00260F7B"/>
    <w:rsid w:val="0026361C"/>
    <w:rsid w:val="00272C8C"/>
    <w:rsid w:val="0027447E"/>
    <w:rsid w:val="00275854"/>
    <w:rsid w:val="002836B3"/>
    <w:rsid w:val="00285A21"/>
    <w:rsid w:val="00286B6C"/>
    <w:rsid w:val="002876E6"/>
    <w:rsid w:val="00294D5D"/>
    <w:rsid w:val="002A6211"/>
    <w:rsid w:val="00300F45"/>
    <w:rsid w:val="003156FC"/>
    <w:rsid w:val="00342FEA"/>
    <w:rsid w:val="003467EC"/>
    <w:rsid w:val="00353F39"/>
    <w:rsid w:val="0036636A"/>
    <w:rsid w:val="003772CC"/>
    <w:rsid w:val="003814A1"/>
    <w:rsid w:val="003A124E"/>
    <w:rsid w:val="003A2B36"/>
    <w:rsid w:val="003A6E30"/>
    <w:rsid w:val="003B0F45"/>
    <w:rsid w:val="003B205E"/>
    <w:rsid w:val="003D00ED"/>
    <w:rsid w:val="003D2894"/>
    <w:rsid w:val="003D50F8"/>
    <w:rsid w:val="004019C4"/>
    <w:rsid w:val="00433543"/>
    <w:rsid w:val="00460B55"/>
    <w:rsid w:val="00464E74"/>
    <w:rsid w:val="00482F66"/>
    <w:rsid w:val="004B01B8"/>
    <w:rsid w:val="004B0C45"/>
    <w:rsid w:val="004B287A"/>
    <w:rsid w:val="004D57F0"/>
    <w:rsid w:val="004E297B"/>
    <w:rsid w:val="004E3E6F"/>
    <w:rsid w:val="004F673B"/>
    <w:rsid w:val="00512B62"/>
    <w:rsid w:val="00522595"/>
    <w:rsid w:val="00522673"/>
    <w:rsid w:val="00531DDE"/>
    <w:rsid w:val="0053369D"/>
    <w:rsid w:val="005755DC"/>
    <w:rsid w:val="0058234D"/>
    <w:rsid w:val="005831FC"/>
    <w:rsid w:val="00592A9B"/>
    <w:rsid w:val="005A5F45"/>
    <w:rsid w:val="005B01B5"/>
    <w:rsid w:val="005B4B0D"/>
    <w:rsid w:val="005D05F1"/>
    <w:rsid w:val="005E56FE"/>
    <w:rsid w:val="005E6BA0"/>
    <w:rsid w:val="005E7581"/>
    <w:rsid w:val="005F3E77"/>
    <w:rsid w:val="005F5BF1"/>
    <w:rsid w:val="00605348"/>
    <w:rsid w:val="00613010"/>
    <w:rsid w:val="00624DD2"/>
    <w:rsid w:val="00627E46"/>
    <w:rsid w:val="00661F7D"/>
    <w:rsid w:val="0067335F"/>
    <w:rsid w:val="006823C7"/>
    <w:rsid w:val="00692FF1"/>
    <w:rsid w:val="006A5380"/>
    <w:rsid w:val="006D2391"/>
    <w:rsid w:val="006D5245"/>
    <w:rsid w:val="006E01EB"/>
    <w:rsid w:val="006E5B8B"/>
    <w:rsid w:val="006F3EB3"/>
    <w:rsid w:val="006F6EB6"/>
    <w:rsid w:val="006F7024"/>
    <w:rsid w:val="006F704E"/>
    <w:rsid w:val="007103FE"/>
    <w:rsid w:val="0072545F"/>
    <w:rsid w:val="00736134"/>
    <w:rsid w:val="0074115C"/>
    <w:rsid w:val="00750566"/>
    <w:rsid w:val="00750E6E"/>
    <w:rsid w:val="00753C55"/>
    <w:rsid w:val="00774604"/>
    <w:rsid w:val="00775BE0"/>
    <w:rsid w:val="007827A5"/>
    <w:rsid w:val="00786251"/>
    <w:rsid w:val="007958EE"/>
    <w:rsid w:val="007B4F45"/>
    <w:rsid w:val="007C2FA2"/>
    <w:rsid w:val="007C55A6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35555"/>
    <w:rsid w:val="00841640"/>
    <w:rsid w:val="008476C1"/>
    <w:rsid w:val="00853BA8"/>
    <w:rsid w:val="00867281"/>
    <w:rsid w:val="00885252"/>
    <w:rsid w:val="008953FD"/>
    <w:rsid w:val="00897DBE"/>
    <w:rsid w:val="008C426E"/>
    <w:rsid w:val="008D0931"/>
    <w:rsid w:val="008E13D4"/>
    <w:rsid w:val="008E3669"/>
    <w:rsid w:val="008E5201"/>
    <w:rsid w:val="008E6EE2"/>
    <w:rsid w:val="00906E71"/>
    <w:rsid w:val="00916F0E"/>
    <w:rsid w:val="009302E5"/>
    <w:rsid w:val="00930FDA"/>
    <w:rsid w:val="009435F4"/>
    <w:rsid w:val="00955D92"/>
    <w:rsid w:val="00987F74"/>
    <w:rsid w:val="00992934"/>
    <w:rsid w:val="009A43C5"/>
    <w:rsid w:val="009B5FF0"/>
    <w:rsid w:val="009C4C7B"/>
    <w:rsid w:val="009D1440"/>
    <w:rsid w:val="009E0E22"/>
    <w:rsid w:val="009E7C7C"/>
    <w:rsid w:val="00A042B0"/>
    <w:rsid w:val="00A2275B"/>
    <w:rsid w:val="00A66715"/>
    <w:rsid w:val="00A721A5"/>
    <w:rsid w:val="00A74693"/>
    <w:rsid w:val="00A91CD7"/>
    <w:rsid w:val="00AC1C8C"/>
    <w:rsid w:val="00AC28DD"/>
    <w:rsid w:val="00AC5C26"/>
    <w:rsid w:val="00AD0D94"/>
    <w:rsid w:val="00AF1E11"/>
    <w:rsid w:val="00AF6508"/>
    <w:rsid w:val="00B15C81"/>
    <w:rsid w:val="00B213C4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C5C46"/>
    <w:rsid w:val="00BE2E22"/>
    <w:rsid w:val="00BE3E24"/>
    <w:rsid w:val="00BE40DC"/>
    <w:rsid w:val="00BF3D89"/>
    <w:rsid w:val="00BF68BF"/>
    <w:rsid w:val="00C032E8"/>
    <w:rsid w:val="00C1500F"/>
    <w:rsid w:val="00C15DBC"/>
    <w:rsid w:val="00C238AE"/>
    <w:rsid w:val="00C23AFD"/>
    <w:rsid w:val="00C24611"/>
    <w:rsid w:val="00C57423"/>
    <w:rsid w:val="00C576B8"/>
    <w:rsid w:val="00C61035"/>
    <w:rsid w:val="00CC45C7"/>
    <w:rsid w:val="00CD4061"/>
    <w:rsid w:val="00CD5FA7"/>
    <w:rsid w:val="00CD62ED"/>
    <w:rsid w:val="00CD6BA8"/>
    <w:rsid w:val="00CE5364"/>
    <w:rsid w:val="00CF423C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C5652"/>
    <w:rsid w:val="00DE4980"/>
    <w:rsid w:val="00DF14CA"/>
    <w:rsid w:val="00E12268"/>
    <w:rsid w:val="00E1261B"/>
    <w:rsid w:val="00E129E2"/>
    <w:rsid w:val="00E140AB"/>
    <w:rsid w:val="00E2363F"/>
    <w:rsid w:val="00E2744F"/>
    <w:rsid w:val="00E32AAC"/>
    <w:rsid w:val="00E40EED"/>
    <w:rsid w:val="00E42CD0"/>
    <w:rsid w:val="00E4421A"/>
    <w:rsid w:val="00E462B2"/>
    <w:rsid w:val="00E52F07"/>
    <w:rsid w:val="00E5450D"/>
    <w:rsid w:val="00E61073"/>
    <w:rsid w:val="00E72231"/>
    <w:rsid w:val="00E757B7"/>
    <w:rsid w:val="00E826BC"/>
    <w:rsid w:val="00E9501E"/>
    <w:rsid w:val="00EA0627"/>
    <w:rsid w:val="00EA72F4"/>
    <w:rsid w:val="00EC765B"/>
    <w:rsid w:val="00EF18C5"/>
    <w:rsid w:val="00F11C63"/>
    <w:rsid w:val="00F150FE"/>
    <w:rsid w:val="00F15667"/>
    <w:rsid w:val="00F43A40"/>
    <w:rsid w:val="00F47EEE"/>
    <w:rsid w:val="00F67510"/>
    <w:rsid w:val="00F80FAE"/>
    <w:rsid w:val="00F97900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4482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15</cp:revision>
  <cp:lastPrinted>2023-03-01T16:07:00Z</cp:lastPrinted>
  <dcterms:created xsi:type="dcterms:W3CDTF">2025-06-03T10:40:00Z</dcterms:created>
  <dcterms:modified xsi:type="dcterms:W3CDTF">2025-06-04T08:39:00Z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