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69C9A" w14:textId="77777777" w:rsidR="00DA4707" w:rsidRDefault="00DA4707" w:rsidP="22A6CC22">
      <w:pPr>
        <w:pStyle w:val="Heading8"/>
        <w:contextualSpacing/>
        <w:rPr>
          <w:rFonts w:ascii="Calibri" w:hAnsi="Calibri" w:cs="Calibri"/>
          <w:b/>
          <w:bCs/>
          <w:i w:val="0"/>
          <w:iCs w:val="0"/>
          <w:color w:val="000000" w:themeColor="text1"/>
          <w:sz w:val="22"/>
          <w:szCs w:val="22"/>
        </w:rPr>
      </w:pPr>
    </w:p>
    <w:p w14:paraId="7AED9DAC" w14:textId="77777777" w:rsidR="00DA4707" w:rsidRDefault="00DA4707" w:rsidP="22A6CC22">
      <w:pPr>
        <w:pStyle w:val="Heading8"/>
        <w:contextualSpacing/>
        <w:rPr>
          <w:rFonts w:ascii="Calibri" w:hAnsi="Calibri" w:cs="Calibri"/>
          <w:b/>
          <w:bCs/>
          <w:i w:val="0"/>
          <w:iCs w:val="0"/>
          <w:color w:val="000000" w:themeColor="text1"/>
          <w:sz w:val="22"/>
          <w:szCs w:val="22"/>
        </w:rPr>
      </w:pPr>
    </w:p>
    <w:p w14:paraId="1BC65AEE" w14:textId="306C6351" w:rsidR="00EF311E" w:rsidRPr="00EF311E" w:rsidRDefault="58F29A8B" w:rsidP="00DA4707">
      <w:pPr>
        <w:pStyle w:val="Heading8"/>
        <w:contextualSpacing/>
        <w:rPr>
          <w:rFonts w:ascii="Calibri" w:hAnsi="Calibri" w:cs="Calibri"/>
          <w:b/>
          <w:bCs/>
          <w:i w:val="0"/>
          <w:iCs w:val="0"/>
          <w:color w:val="000000"/>
          <w:sz w:val="22"/>
          <w:szCs w:val="22"/>
        </w:rPr>
      </w:pPr>
      <w:r w:rsidRPr="22A6CC22">
        <w:rPr>
          <w:rFonts w:ascii="Calibri" w:hAnsi="Calibri" w:cs="Calibri"/>
          <w:b/>
          <w:bCs/>
          <w:i w:val="0"/>
          <w:iCs w:val="0"/>
          <w:color w:val="000000" w:themeColor="text1"/>
          <w:sz w:val="22"/>
          <w:szCs w:val="22"/>
        </w:rPr>
        <w:t>JOB DESCRIPTION</w:t>
      </w:r>
    </w:p>
    <w:p w14:paraId="239B2F09" w14:textId="77777777" w:rsidR="00EF311E" w:rsidRPr="00EF311E" w:rsidRDefault="58F29A8B" w:rsidP="22A6CC22">
      <w:pPr>
        <w:widowControl w:val="0"/>
        <w:contextualSpacing/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</w:pPr>
      <w:r w:rsidRPr="22A6CC22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>Marketing Manager (The SSE Arena, Belfast)</w:t>
      </w:r>
    </w:p>
    <w:p w14:paraId="13682631" w14:textId="77777777" w:rsidR="00EF311E" w:rsidRPr="00EF311E" w:rsidRDefault="00EF311E" w:rsidP="22A6CC22">
      <w:pPr>
        <w:widowControl w:val="0"/>
        <w:contextualSpacing/>
        <w:rPr>
          <w:rFonts w:ascii="Calibri" w:hAnsi="Calibri" w:cs="Calibri"/>
          <w:b/>
          <w:bCs/>
          <w:snapToGrid w:val="0"/>
          <w:color w:val="FF0000"/>
          <w:sz w:val="22"/>
          <w:szCs w:val="22"/>
        </w:rPr>
      </w:pPr>
    </w:p>
    <w:p w14:paraId="1D8DE8F0" w14:textId="77777777" w:rsidR="00EF311E" w:rsidRPr="00EF311E" w:rsidRDefault="58F29A8B" w:rsidP="22A6CC22">
      <w:pPr>
        <w:widowControl w:val="0"/>
        <w:contextualSpacing/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</w:pPr>
      <w:r w:rsidRPr="22A6CC22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>SITE:</w:t>
      </w:r>
      <w:r w:rsidR="00EF311E" w:rsidRPr="00EF311E">
        <w:rPr>
          <w:rFonts w:ascii="Calibri" w:hAnsi="Calibri" w:cs="Calibri"/>
          <w:b/>
          <w:snapToGrid w:val="0"/>
          <w:color w:val="000000"/>
        </w:rPr>
        <w:tab/>
      </w:r>
      <w:r w:rsidR="00EF311E" w:rsidRPr="00EF311E">
        <w:rPr>
          <w:rFonts w:ascii="Calibri" w:hAnsi="Calibri" w:cs="Calibri"/>
          <w:b/>
          <w:snapToGrid w:val="0"/>
          <w:color w:val="000000"/>
        </w:rPr>
        <w:tab/>
      </w:r>
      <w:r w:rsidR="00EF311E" w:rsidRPr="00EF311E">
        <w:rPr>
          <w:rFonts w:ascii="Calibri" w:hAnsi="Calibri" w:cs="Calibri"/>
          <w:b/>
          <w:snapToGrid w:val="0"/>
          <w:color w:val="000000"/>
        </w:rPr>
        <w:tab/>
      </w:r>
      <w:r w:rsidR="00EF311E" w:rsidRPr="00EF311E">
        <w:rPr>
          <w:rFonts w:ascii="Calibri" w:hAnsi="Calibri" w:cs="Calibri"/>
          <w:b/>
          <w:snapToGrid w:val="0"/>
          <w:color w:val="000000"/>
        </w:rPr>
        <w:tab/>
      </w:r>
      <w:r w:rsidRPr="22A6CC22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>The Odyssey Trust</w:t>
      </w:r>
    </w:p>
    <w:p w14:paraId="682E0F6F" w14:textId="77777777" w:rsidR="00EF311E" w:rsidRPr="00EF311E" w:rsidRDefault="58F29A8B" w:rsidP="22A6CC22">
      <w:pPr>
        <w:widowControl w:val="0"/>
        <w:contextualSpacing/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</w:pPr>
      <w:r w:rsidRPr="22A6CC22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>LOCATION:</w:t>
      </w:r>
      <w:r w:rsidR="00EF311E" w:rsidRPr="00EF311E">
        <w:rPr>
          <w:rFonts w:ascii="Calibri" w:hAnsi="Calibri" w:cs="Calibri"/>
          <w:b/>
          <w:snapToGrid w:val="0"/>
          <w:color w:val="000000"/>
        </w:rPr>
        <w:tab/>
      </w:r>
      <w:r w:rsidR="00EF311E" w:rsidRPr="00EF311E">
        <w:rPr>
          <w:rFonts w:ascii="Calibri" w:hAnsi="Calibri" w:cs="Calibri"/>
          <w:b/>
          <w:snapToGrid w:val="0"/>
          <w:color w:val="000000"/>
        </w:rPr>
        <w:tab/>
      </w:r>
      <w:r w:rsidR="00EF311E" w:rsidRPr="00EF311E">
        <w:rPr>
          <w:rFonts w:ascii="Calibri" w:hAnsi="Calibri" w:cs="Calibri"/>
          <w:b/>
          <w:snapToGrid w:val="0"/>
          <w:color w:val="000000"/>
        </w:rPr>
        <w:tab/>
      </w:r>
      <w:r w:rsidRPr="22A6CC22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>Queen’s Quay, Belfast, BT3 9QQ</w:t>
      </w:r>
    </w:p>
    <w:p w14:paraId="4A1303C5" w14:textId="77777777" w:rsidR="00EF311E" w:rsidRPr="00EF311E" w:rsidRDefault="58F29A8B" w:rsidP="22A6CC22">
      <w:pPr>
        <w:widowControl w:val="0"/>
        <w:contextualSpacing/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</w:pPr>
      <w:r w:rsidRPr="22A6CC22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 xml:space="preserve">RESPONSIBLE </w:t>
      </w:r>
      <w:r w:rsidRPr="22A6CC22">
        <w:rPr>
          <w:rFonts w:ascii="Calibri" w:hAnsi="Calibri" w:cs="Calibri"/>
          <w:b/>
          <w:bCs/>
          <w:color w:val="000000" w:themeColor="text1"/>
          <w:sz w:val="22"/>
          <w:szCs w:val="22"/>
        </w:rPr>
        <w:t>TO:</w:t>
      </w:r>
      <w:r w:rsidR="00EF311E" w:rsidRPr="00EF311E">
        <w:rPr>
          <w:rFonts w:ascii="Calibri" w:hAnsi="Calibri" w:cs="Calibri"/>
          <w:b/>
          <w:snapToGrid w:val="0"/>
          <w:color w:val="000000"/>
        </w:rPr>
        <w:tab/>
      </w:r>
      <w:r w:rsidR="00EF311E" w:rsidRPr="00EF311E">
        <w:rPr>
          <w:rFonts w:ascii="Calibri" w:hAnsi="Calibri" w:cs="Calibri"/>
          <w:b/>
          <w:snapToGrid w:val="0"/>
          <w:color w:val="000000"/>
        </w:rPr>
        <w:tab/>
      </w:r>
      <w:r w:rsidRPr="22A6CC22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>Senior Marketing Manager</w:t>
      </w:r>
    </w:p>
    <w:p w14:paraId="56846C5D" w14:textId="77777777" w:rsidR="00EF311E" w:rsidRPr="00EF311E" w:rsidRDefault="58F29A8B" w:rsidP="22A6CC22">
      <w:pPr>
        <w:widowControl w:val="0"/>
        <w:ind w:left="2880" w:hanging="2880"/>
        <w:contextualSpacing/>
        <w:rPr>
          <w:rFonts w:ascii="Calibri" w:hAnsi="Calibri" w:cs="Calibri"/>
          <w:b/>
          <w:bCs/>
          <w:snapToGrid w:val="0"/>
          <w:color w:val="FF0000"/>
          <w:sz w:val="22"/>
          <w:szCs w:val="22"/>
        </w:rPr>
      </w:pPr>
      <w:r w:rsidRPr="22A6CC22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>TERMS:</w:t>
      </w:r>
      <w:r w:rsidR="00EF311E" w:rsidRPr="00EF311E">
        <w:rPr>
          <w:rFonts w:ascii="Calibri" w:hAnsi="Calibri" w:cs="Calibri"/>
          <w:b/>
          <w:snapToGrid w:val="0"/>
          <w:color w:val="000000"/>
        </w:rPr>
        <w:tab/>
      </w:r>
      <w:r w:rsidRPr="22A6CC22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>Nominal 37.5 hours per week. Extra hours may be required due to the event driven nature of the business and the level of the role.</w:t>
      </w:r>
    </w:p>
    <w:p w14:paraId="313E16C9" w14:textId="77777777" w:rsidR="00EF311E" w:rsidRPr="00EF311E" w:rsidRDefault="00EF311E" w:rsidP="22A6CC22">
      <w:pPr>
        <w:widowControl w:val="0"/>
        <w:ind w:left="2880" w:hanging="2880"/>
        <w:contextualSpacing/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</w:pPr>
    </w:p>
    <w:p w14:paraId="35FCDF2F" w14:textId="5B00B1CE" w:rsidR="00EF311E" w:rsidRPr="00EF311E" w:rsidRDefault="58F29A8B" w:rsidP="22A6CC22">
      <w:pPr>
        <w:widowControl w:val="0"/>
        <w:tabs>
          <w:tab w:val="left" w:pos="8910"/>
        </w:tabs>
        <w:contextualSpacing/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</w:pPr>
      <w:r w:rsidRPr="22A6CC22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>OVERALL</w:t>
      </w:r>
      <w:r w:rsidRPr="22A6CC22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PURPOSE OF THE JOB</w:t>
      </w:r>
    </w:p>
    <w:p w14:paraId="410AD076" w14:textId="77777777" w:rsidR="00EF311E" w:rsidRPr="00EF311E" w:rsidRDefault="00EF311E" w:rsidP="22A6CC22">
      <w:pPr>
        <w:widowControl w:val="0"/>
        <w:tabs>
          <w:tab w:val="left" w:pos="8910"/>
        </w:tabs>
        <w:contextualSpacing/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</w:pPr>
    </w:p>
    <w:p w14:paraId="56EC1628" w14:textId="77777777" w:rsidR="00EF311E" w:rsidRPr="00EF311E" w:rsidRDefault="58F29A8B" w:rsidP="22A6CC22">
      <w:pPr>
        <w:widowControl w:val="0"/>
        <w:tabs>
          <w:tab w:val="left" w:pos="8910"/>
        </w:tabs>
        <w:contextualSpacing/>
        <w:rPr>
          <w:rFonts w:ascii="Calibri" w:hAnsi="Calibri" w:cs="Calibri"/>
          <w:snapToGrid w:val="0"/>
          <w:color w:val="000000"/>
          <w:sz w:val="22"/>
          <w:szCs w:val="22"/>
        </w:rPr>
      </w:pPr>
      <w:r w:rsidRPr="22A6CC22">
        <w:rPr>
          <w:rFonts w:ascii="Calibri" w:hAnsi="Calibri" w:cs="Calibri"/>
          <w:snapToGrid w:val="0"/>
          <w:color w:val="000000"/>
          <w:sz w:val="22"/>
          <w:szCs w:val="22"/>
        </w:rPr>
        <w:t xml:space="preserve">This is an exciting opportunity to be part of a busy marketing, communication and design team that drives the marketing and communications for some of Northern Ireland’s best-known brands across sport, </w:t>
      </w:r>
      <w:r w:rsidRPr="22A6CC22">
        <w:rPr>
          <w:rFonts w:ascii="Calibri" w:hAnsi="Calibri" w:cs="Calibri"/>
          <w:color w:val="000000" w:themeColor="text1"/>
          <w:sz w:val="22"/>
          <w:szCs w:val="22"/>
        </w:rPr>
        <w:t>entertainment and education.</w:t>
      </w:r>
    </w:p>
    <w:p w14:paraId="3A1AEDD3" w14:textId="77777777" w:rsidR="00EF311E" w:rsidRPr="00EF311E" w:rsidRDefault="00EF311E" w:rsidP="22A6CC22">
      <w:pPr>
        <w:widowControl w:val="0"/>
        <w:tabs>
          <w:tab w:val="left" w:pos="8910"/>
        </w:tabs>
        <w:contextualSpacing/>
        <w:rPr>
          <w:rFonts w:ascii="Calibri" w:hAnsi="Calibri" w:cs="Calibri"/>
          <w:snapToGrid w:val="0"/>
          <w:color w:val="000000"/>
          <w:sz w:val="22"/>
          <w:szCs w:val="22"/>
        </w:rPr>
      </w:pPr>
    </w:p>
    <w:p w14:paraId="362283B5" w14:textId="77777777" w:rsidR="00EF311E" w:rsidRPr="00EF311E" w:rsidRDefault="58F29A8B" w:rsidP="22A6CC22">
      <w:pPr>
        <w:widowControl w:val="0"/>
        <w:tabs>
          <w:tab w:val="left" w:pos="8910"/>
        </w:tabs>
        <w:contextualSpacing/>
        <w:rPr>
          <w:rFonts w:ascii="Calibri" w:hAnsi="Calibri" w:cs="Calibri"/>
          <w:snapToGrid w:val="0"/>
          <w:color w:val="000000"/>
          <w:sz w:val="22"/>
          <w:szCs w:val="22"/>
        </w:rPr>
      </w:pPr>
      <w:r w:rsidRPr="22A6CC22">
        <w:rPr>
          <w:rFonts w:ascii="Calibri" w:hAnsi="Calibri" w:cs="Calibri"/>
          <w:snapToGrid w:val="0"/>
          <w:color w:val="000000"/>
          <w:sz w:val="22"/>
          <w:szCs w:val="22"/>
        </w:rPr>
        <w:t>With a primary focus on The SSE Arena, Belfast brand, the postholder will have the opportunity to drive customer engagement, brand awareness and ticket sales through a variety of marketing campaigns and channels and will form part of a wider team that services the Odyssey complex, including Belfast Giants, W5, and W5 LIFE.</w:t>
      </w:r>
    </w:p>
    <w:p w14:paraId="6523783D" w14:textId="77777777" w:rsidR="00EF311E" w:rsidRPr="00EF311E" w:rsidRDefault="00EF311E" w:rsidP="22A6CC22">
      <w:pPr>
        <w:widowControl w:val="0"/>
        <w:tabs>
          <w:tab w:val="left" w:pos="8910"/>
        </w:tabs>
        <w:contextualSpacing/>
        <w:rPr>
          <w:rFonts w:ascii="Calibri" w:hAnsi="Calibri" w:cs="Calibri"/>
          <w:snapToGrid w:val="0"/>
          <w:color w:val="000000"/>
          <w:sz w:val="22"/>
          <w:szCs w:val="22"/>
        </w:rPr>
      </w:pPr>
    </w:p>
    <w:p w14:paraId="1CC8B2ED" w14:textId="77777777" w:rsidR="00EF311E" w:rsidRPr="00EF311E" w:rsidRDefault="58F29A8B" w:rsidP="22A6CC22">
      <w:pPr>
        <w:widowControl w:val="0"/>
        <w:tabs>
          <w:tab w:val="left" w:pos="8910"/>
        </w:tabs>
        <w:contextualSpacing/>
        <w:rPr>
          <w:rFonts w:ascii="Calibri" w:hAnsi="Calibri" w:cs="Calibri"/>
          <w:snapToGrid w:val="0"/>
          <w:color w:val="000000"/>
          <w:sz w:val="22"/>
          <w:szCs w:val="22"/>
        </w:rPr>
      </w:pPr>
      <w:r w:rsidRPr="22A6CC22">
        <w:rPr>
          <w:rFonts w:ascii="Calibri" w:hAnsi="Calibri" w:cs="Calibri"/>
          <w:snapToGrid w:val="0"/>
          <w:color w:val="000000"/>
          <w:sz w:val="22"/>
          <w:szCs w:val="22"/>
        </w:rPr>
        <w:t xml:space="preserve">The Odyssey Trust group of companies is committed to the core ideology of BEET, Best Experience Every Time for customers, </w:t>
      </w:r>
      <w:r w:rsidRPr="22A6CC22">
        <w:rPr>
          <w:rFonts w:ascii="Calibri" w:hAnsi="Calibri" w:cs="Calibri"/>
          <w:color w:val="000000" w:themeColor="text1"/>
          <w:sz w:val="22"/>
          <w:szCs w:val="22"/>
        </w:rPr>
        <w:t>colleagues and stakeholders. These principles will be developed with all to support outstanding customer service. All colleagues are expected to commit to the core values shown below:</w:t>
      </w:r>
    </w:p>
    <w:p w14:paraId="5A84DDC0" w14:textId="77777777" w:rsidR="00EF311E" w:rsidRPr="00EF311E" w:rsidRDefault="00EF311E" w:rsidP="22A6CC22">
      <w:pPr>
        <w:widowControl w:val="0"/>
        <w:tabs>
          <w:tab w:val="left" w:pos="8910"/>
        </w:tabs>
        <w:contextualSpacing/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</w:pPr>
      <w:bookmarkStart w:id="0" w:name="_Hlk29904888"/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3"/>
        <w:gridCol w:w="3041"/>
        <w:gridCol w:w="5544"/>
      </w:tblGrid>
      <w:tr w:rsidR="00EF311E" w:rsidRPr="00EF311E" w14:paraId="6F67B4E3" w14:textId="77777777" w:rsidTr="22A6CC22">
        <w:tc>
          <w:tcPr>
            <w:tcW w:w="1763" w:type="dxa"/>
          </w:tcPr>
          <w:bookmarkEnd w:id="0"/>
          <w:p w14:paraId="363BFCAC" w14:textId="77777777" w:rsidR="00EF311E" w:rsidRPr="00EF311E" w:rsidRDefault="58F29A8B" w:rsidP="22A6CC22">
            <w:pPr>
              <w:contextualSpacing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22A6CC22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Core Value</w:t>
            </w:r>
          </w:p>
        </w:tc>
        <w:tc>
          <w:tcPr>
            <w:tcW w:w="3041" w:type="dxa"/>
          </w:tcPr>
          <w:p w14:paraId="365917DE" w14:textId="77777777" w:rsidR="00EF311E" w:rsidRPr="00EF311E" w:rsidRDefault="58F29A8B" w:rsidP="22A6CC22">
            <w:pPr>
              <w:contextualSpacing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22A6CC22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Behaviour</w:t>
            </w:r>
          </w:p>
        </w:tc>
        <w:tc>
          <w:tcPr>
            <w:tcW w:w="5544" w:type="dxa"/>
          </w:tcPr>
          <w:p w14:paraId="12F58122" w14:textId="77777777" w:rsidR="00EF311E" w:rsidRPr="00EF311E" w:rsidRDefault="58F29A8B" w:rsidP="22A6CC22">
            <w:pPr>
              <w:contextualSpacing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22A6CC22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Customer Promise</w:t>
            </w:r>
          </w:p>
        </w:tc>
      </w:tr>
      <w:tr w:rsidR="00EF311E" w:rsidRPr="00EF311E" w14:paraId="46D32BF2" w14:textId="77777777" w:rsidTr="22A6CC22">
        <w:tc>
          <w:tcPr>
            <w:tcW w:w="1763" w:type="dxa"/>
          </w:tcPr>
          <w:p w14:paraId="789369DD" w14:textId="77777777" w:rsidR="00EF311E" w:rsidRPr="00EF311E" w:rsidRDefault="58F29A8B" w:rsidP="22A6CC22">
            <w:pPr>
              <w:contextualSpacing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22A6CC22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Positivity</w:t>
            </w:r>
          </w:p>
        </w:tc>
        <w:tc>
          <w:tcPr>
            <w:tcW w:w="3041" w:type="dxa"/>
          </w:tcPr>
          <w:p w14:paraId="4A5137CC" w14:textId="77777777" w:rsidR="00EF311E" w:rsidRPr="00EF311E" w:rsidRDefault="58F29A8B" w:rsidP="22A6CC22">
            <w:pPr>
              <w:contextualSpacing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22A6CC2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Smile, can do </w:t>
            </w:r>
          </w:p>
        </w:tc>
        <w:tc>
          <w:tcPr>
            <w:tcW w:w="5544" w:type="dxa"/>
          </w:tcPr>
          <w:p w14:paraId="28D67855" w14:textId="77777777" w:rsidR="00EF311E" w:rsidRPr="00EF311E" w:rsidRDefault="58F29A8B" w:rsidP="22A6CC22">
            <w:pPr>
              <w:contextualSpacing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22A6CC2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We will always be helpful, welcoming &amp; enthusiastic</w:t>
            </w:r>
          </w:p>
        </w:tc>
      </w:tr>
      <w:tr w:rsidR="00EF311E" w:rsidRPr="00EF311E" w14:paraId="684A5A43" w14:textId="77777777" w:rsidTr="22A6CC22">
        <w:tc>
          <w:tcPr>
            <w:tcW w:w="1763" w:type="dxa"/>
          </w:tcPr>
          <w:p w14:paraId="2E49BF4D" w14:textId="77777777" w:rsidR="00EF311E" w:rsidRPr="00EF311E" w:rsidRDefault="58F29A8B" w:rsidP="22A6CC22">
            <w:pPr>
              <w:contextualSpacing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22A6CC22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Integrity</w:t>
            </w:r>
          </w:p>
        </w:tc>
        <w:tc>
          <w:tcPr>
            <w:tcW w:w="3041" w:type="dxa"/>
          </w:tcPr>
          <w:p w14:paraId="5E3CC563" w14:textId="77777777" w:rsidR="00EF311E" w:rsidRPr="00EF311E" w:rsidRDefault="58F29A8B" w:rsidP="22A6CC22">
            <w:pPr>
              <w:contextualSpacing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22A6CC2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Deliver on our promises</w:t>
            </w:r>
          </w:p>
        </w:tc>
        <w:tc>
          <w:tcPr>
            <w:tcW w:w="5544" w:type="dxa"/>
          </w:tcPr>
          <w:p w14:paraId="5C6D4DB1" w14:textId="77777777" w:rsidR="00EF311E" w:rsidRPr="00EF311E" w:rsidRDefault="58F29A8B" w:rsidP="22A6CC22">
            <w:pPr>
              <w:contextualSpacing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22A6CC2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We will be trustworthy &amp; respectful</w:t>
            </w:r>
          </w:p>
        </w:tc>
      </w:tr>
      <w:tr w:rsidR="00EF311E" w:rsidRPr="00EF311E" w14:paraId="28D12FA0" w14:textId="77777777" w:rsidTr="22A6CC22">
        <w:tc>
          <w:tcPr>
            <w:tcW w:w="1763" w:type="dxa"/>
          </w:tcPr>
          <w:p w14:paraId="0775A9D0" w14:textId="77777777" w:rsidR="00EF311E" w:rsidRPr="00EF311E" w:rsidRDefault="58F29A8B" w:rsidP="22A6CC22">
            <w:pPr>
              <w:contextualSpacing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22A6CC22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Commitment</w:t>
            </w:r>
          </w:p>
        </w:tc>
        <w:tc>
          <w:tcPr>
            <w:tcW w:w="3041" w:type="dxa"/>
          </w:tcPr>
          <w:p w14:paraId="48005280" w14:textId="77777777" w:rsidR="00EF311E" w:rsidRPr="00EF311E" w:rsidRDefault="58F29A8B" w:rsidP="22A6CC22">
            <w:pPr>
              <w:contextualSpacing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22A6CC2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Go above &amp; beyond </w:t>
            </w:r>
          </w:p>
        </w:tc>
        <w:tc>
          <w:tcPr>
            <w:tcW w:w="5544" w:type="dxa"/>
          </w:tcPr>
          <w:p w14:paraId="4F69CC58" w14:textId="77777777" w:rsidR="00EF311E" w:rsidRPr="00EF311E" w:rsidRDefault="58F29A8B" w:rsidP="22A6CC22">
            <w:pPr>
              <w:contextualSpacing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22A6CC2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We will go the extra mile</w:t>
            </w:r>
          </w:p>
        </w:tc>
      </w:tr>
      <w:tr w:rsidR="00EF311E" w:rsidRPr="00EF311E" w14:paraId="06F8AB1C" w14:textId="77777777" w:rsidTr="22A6CC22">
        <w:tc>
          <w:tcPr>
            <w:tcW w:w="1763" w:type="dxa"/>
          </w:tcPr>
          <w:p w14:paraId="7C1CD6ED" w14:textId="77777777" w:rsidR="00EF311E" w:rsidRPr="00EF311E" w:rsidRDefault="58F29A8B" w:rsidP="22A6CC22">
            <w:pPr>
              <w:contextualSpacing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22A6CC22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Innovation</w:t>
            </w:r>
          </w:p>
        </w:tc>
        <w:tc>
          <w:tcPr>
            <w:tcW w:w="3041" w:type="dxa"/>
          </w:tcPr>
          <w:p w14:paraId="796E3F13" w14:textId="77777777" w:rsidR="00EF311E" w:rsidRPr="00EF311E" w:rsidRDefault="58F29A8B" w:rsidP="22A6CC22">
            <w:pPr>
              <w:contextualSpacing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22A6CC2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Find new ways to be better</w:t>
            </w:r>
          </w:p>
        </w:tc>
        <w:tc>
          <w:tcPr>
            <w:tcW w:w="5544" w:type="dxa"/>
          </w:tcPr>
          <w:p w14:paraId="1576BB35" w14:textId="77777777" w:rsidR="00EF311E" w:rsidRPr="00EF311E" w:rsidRDefault="58F29A8B" w:rsidP="22A6CC22">
            <w:pPr>
              <w:contextualSpacing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22A6CC2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We will always learn &amp; improve</w:t>
            </w:r>
          </w:p>
        </w:tc>
      </w:tr>
      <w:tr w:rsidR="00EF311E" w:rsidRPr="00EF311E" w14:paraId="459BA27E" w14:textId="77777777" w:rsidTr="22A6CC22">
        <w:tc>
          <w:tcPr>
            <w:tcW w:w="1763" w:type="dxa"/>
          </w:tcPr>
          <w:p w14:paraId="0CC91642" w14:textId="77777777" w:rsidR="00EF311E" w:rsidRPr="00EF311E" w:rsidRDefault="58F29A8B" w:rsidP="22A6CC22">
            <w:pPr>
              <w:contextualSpacing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22A6CC22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Teamwork</w:t>
            </w:r>
          </w:p>
        </w:tc>
        <w:tc>
          <w:tcPr>
            <w:tcW w:w="3041" w:type="dxa"/>
          </w:tcPr>
          <w:p w14:paraId="1967A796" w14:textId="77777777" w:rsidR="00EF311E" w:rsidRPr="00EF311E" w:rsidRDefault="58F29A8B" w:rsidP="22A6CC22">
            <w:pPr>
              <w:contextualSpacing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22A6CC2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Together we achieve more</w:t>
            </w:r>
          </w:p>
        </w:tc>
        <w:tc>
          <w:tcPr>
            <w:tcW w:w="5544" w:type="dxa"/>
          </w:tcPr>
          <w:p w14:paraId="3894F584" w14:textId="77777777" w:rsidR="00EF311E" w:rsidRPr="00EF311E" w:rsidRDefault="58F29A8B" w:rsidP="22A6CC22">
            <w:pPr>
              <w:contextualSpacing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22A6CC2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We will work together to put you first</w:t>
            </w:r>
          </w:p>
        </w:tc>
      </w:tr>
    </w:tbl>
    <w:p w14:paraId="2DF0698C" w14:textId="3E26F3D8" w:rsidR="22A6CC22" w:rsidRDefault="22A6CC22" w:rsidP="22A6CC22">
      <w:pPr>
        <w:contextualSpacing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13D7F5D3" w14:textId="44B20AD8" w:rsidR="00EF311E" w:rsidRDefault="58F29A8B" w:rsidP="22A6CC22">
      <w:pPr>
        <w:contextualSpacing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22A6CC22">
        <w:rPr>
          <w:rFonts w:ascii="Calibri" w:hAnsi="Calibri" w:cs="Calibri"/>
          <w:b/>
          <w:bCs/>
          <w:color w:val="000000" w:themeColor="text1"/>
          <w:sz w:val="22"/>
          <w:szCs w:val="22"/>
        </w:rPr>
        <w:t>MAIN DUTIES</w:t>
      </w:r>
    </w:p>
    <w:p w14:paraId="09D9452A" w14:textId="77777777" w:rsidR="00645281" w:rsidRPr="00EF311E" w:rsidRDefault="00645281" w:rsidP="22A6CC22">
      <w:pPr>
        <w:contextualSpacing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5EFE693B" w14:textId="3498F19A" w:rsidR="00EF311E" w:rsidRPr="00BE25E5" w:rsidRDefault="58F29A8B" w:rsidP="22A6CC22">
      <w:pPr>
        <w:pStyle w:val="ListParagraph"/>
        <w:numPr>
          <w:ilvl w:val="0"/>
          <w:numId w:val="6"/>
        </w:numPr>
        <w:rPr>
          <w:rFonts w:ascii="Calibri" w:hAnsi="Calibri" w:cs="Calibri"/>
          <w:color w:val="000000" w:themeColor="text1"/>
          <w:sz w:val="22"/>
          <w:szCs w:val="22"/>
        </w:rPr>
      </w:pPr>
      <w:r w:rsidRPr="00BE25E5">
        <w:rPr>
          <w:rFonts w:ascii="Calibri" w:hAnsi="Calibri" w:cs="Calibri"/>
          <w:color w:val="000000" w:themeColor="text1"/>
          <w:sz w:val="22"/>
          <w:szCs w:val="22"/>
        </w:rPr>
        <w:t>Act as department lead and first point of contact for all ticketing announcements, pre-sales, and on-sales for events at The SSE Arena, Belfast, working closely with the Marketing and Communications Executive (The SSE Arena</w:t>
      </w:r>
      <w:r w:rsidR="6F2100EB" w:rsidRPr="00BE25E5">
        <w:rPr>
          <w:rFonts w:ascii="Calibri" w:hAnsi="Calibri" w:cs="Calibri"/>
          <w:color w:val="000000" w:themeColor="text1"/>
          <w:sz w:val="22"/>
          <w:szCs w:val="22"/>
        </w:rPr>
        <w:t>, Belfast Lead</w:t>
      </w:r>
      <w:r w:rsidRPr="00BE25E5">
        <w:rPr>
          <w:rFonts w:ascii="Calibri" w:hAnsi="Calibri" w:cs="Calibri"/>
          <w:color w:val="000000" w:themeColor="text1"/>
          <w:sz w:val="22"/>
          <w:szCs w:val="22"/>
        </w:rPr>
        <w:t xml:space="preserve">) for the </w:t>
      </w:r>
      <w:r w:rsidR="04230D49" w:rsidRPr="00BE25E5">
        <w:rPr>
          <w:rFonts w:ascii="Calibri" w:hAnsi="Calibri" w:cs="Calibri"/>
          <w:color w:val="000000" w:themeColor="text1"/>
          <w:sz w:val="22"/>
          <w:szCs w:val="22"/>
        </w:rPr>
        <w:t>delivery</w:t>
      </w:r>
      <w:r w:rsidRPr="00BE25E5"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14:paraId="59E899D5" w14:textId="110DD245" w:rsidR="00BE25E5" w:rsidRPr="00BE25E5" w:rsidRDefault="58F29A8B" w:rsidP="00BE25E5">
      <w:pPr>
        <w:pStyle w:val="ListParagraph"/>
        <w:numPr>
          <w:ilvl w:val="0"/>
          <w:numId w:val="6"/>
        </w:numPr>
        <w:rPr>
          <w:rFonts w:ascii="Calibri" w:hAnsi="Calibri" w:cs="Calibri"/>
          <w:color w:val="000000" w:themeColor="text1"/>
          <w:sz w:val="22"/>
          <w:szCs w:val="22"/>
        </w:rPr>
      </w:pPr>
      <w:r w:rsidRPr="00BE25E5">
        <w:rPr>
          <w:rFonts w:ascii="Calibri" w:hAnsi="Calibri" w:cs="Calibri"/>
          <w:color w:val="000000" w:themeColor="text1"/>
          <w:sz w:val="22"/>
          <w:szCs w:val="22"/>
        </w:rPr>
        <w:t>Line manag</w:t>
      </w:r>
      <w:r w:rsidR="00BE25E5" w:rsidRPr="00BE25E5">
        <w:rPr>
          <w:rFonts w:ascii="Calibri" w:hAnsi="Calibri" w:cs="Calibri"/>
          <w:color w:val="000000" w:themeColor="text1"/>
          <w:sz w:val="22"/>
          <w:szCs w:val="22"/>
        </w:rPr>
        <w:t>ement duties for</w:t>
      </w:r>
      <w:r w:rsidRPr="00BE25E5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1168E0">
        <w:rPr>
          <w:rFonts w:ascii="Calibri" w:hAnsi="Calibri" w:cs="Calibri"/>
          <w:color w:val="000000" w:themeColor="text1"/>
          <w:sz w:val="22"/>
          <w:szCs w:val="22"/>
        </w:rPr>
        <w:t>two</w:t>
      </w:r>
      <w:r w:rsidRPr="00BE25E5">
        <w:rPr>
          <w:rFonts w:ascii="Calibri" w:hAnsi="Calibri" w:cs="Calibri"/>
          <w:color w:val="000000" w:themeColor="text1"/>
          <w:sz w:val="22"/>
          <w:szCs w:val="22"/>
        </w:rPr>
        <w:t xml:space="preserve"> Marketing and Communications Executive</w:t>
      </w:r>
      <w:r w:rsidR="00BE25E5" w:rsidRPr="00BE25E5">
        <w:rPr>
          <w:rFonts w:ascii="Calibri" w:hAnsi="Calibri" w:cs="Calibri"/>
          <w:color w:val="000000" w:themeColor="text1"/>
          <w:sz w:val="22"/>
          <w:szCs w:val="22"/>
        </w:rPr>
        <w:t>s</w:t>
      </w:r>
      <w:r w:rsidRPr="00BE25E5">
        <w:rPr>
          <w:rFonts w:ascii="Calibri" w:hAnsi="Calibri" w:cs="Calibri"/>
          <w:color w:val="000000" w:themeColor="text1"/>
          <w:sz w:val="22"/>
          <w:szCs w:val="22"/>
        </w:rPr>
        <w:t xml:space="preserve"> (The SSE Arena, Belfast</w:t>
      </w:r>
      <w:r w:rsidR="00BE25E5" w:rsidRPr="00BE25E5">
        <w:rPr>
          <w:rFonts w:ascii="Calibri" w:hAnsi="Calibri" w:cs="Calibri"/>
          <w:color w:val="000000" w:themeColor="text1"/>
          <w:sz w:val="22"/>
          <w:szCs w:val="22"/>
        </w:rPr>
        <w:t xml:space="preserve"> &amp; Belfast Giants</w:t>
      </w:r>
      <w:r w:rsidRPr="00BE25E5">
        <w:rPr>
          <w:rFonts w:ascii="Calibri" w:hAnsi="Calibri" w:cs="Calibri"/>
          <w:color w:val="000000" w:themeColor="text1"/>
          <w:sz w:val="22"/>
          <w:szCs w:val="22"/>
        </w:rPr>
        <w:t>)</w:t>
      </w:r>
      <w:r w:rsidR="00BE25E5" w:rsidRPr="00BE25E5"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14:paraId="6CA63487" w14:textId="77777777" w:rsidR="00EF311E" w:rsidRPr="00BE25E5" w:rsidRDefault="58F29A8B" w:rsidP="22A6CC22">
      <w:pPr>
        <w:pStyle w:val="ListParagraph"/>
        <w:numPr>
          <w:ilvl w:val="0"/>
          <w:numId w:val="6"/>
        </w:numPr>
        <w:rPr>
          <w:rFonts w:ascii="Calibri" w:hAnsi="Calibri" w:cs="Calibri"/>
          <w:color w:val="000000" w:themeColor="text1"/>
          <w:sz w:val="22"/>
          <w:szCs w:val="22"/>
        </w:rPr>
      </w:pPr>
      <w:r w:rsidRPr="00BE25E5">
        <w:rPr>
          <w:rFonts w:ascii="Calibri" w:hAnsi="Calibri" w:cs="Calibri"/>
          <w:color w:val="000000" w:themeColor="text1"/>
          <w:sz w:val="22"/>
          <w:szCs w:val="22"/>
        </w:rPr>
        <w:t>Serve as the primary marketing contact for external event promoters, ensuring all campaigns are aligned with venue standards, timelines, and strategic objectives.</w:t>
      </w:r>
    </w:p>
    <w:p w14:paraId="3F3A0F10" w14:textId="723D019A" w:rsidR="00EF311E" w:rsidRPr="00EF311E" w:rsidRDefault="58F29A8B" w:rsidP="22A6CC22">
      <w:pPr>
        <w:pStyle w:val="ListParagraph"/>
        <w:numPr>
          <w:ilvl w:val="0"/>
          <w:numId w:val="6"/>
        </w:numPr>
        <w:rPr>
          <w:rFonts w:ascii="Calibri" w:hAnsi="Calibri" w:cs="Calibri"/>
          <w:color w:val="000000"/>
          <w:sz w:val="22"/>
          <w:szCs w:val="22"/>
        </w:rPr>
      </w:pPr>
      <w:r w:rsidRPr="22A6CC22">
        <w:rPr>
          <w:rFonts w:ascii="Calibri" w:hAnsi="Calibri" w:cs="Calibri"/>
          <w:color w:val="000000" w:themeColor="text1"/>
          <w:sz w:val="22"/>
          <w:szCs w:val="22"/>
        </w:rPr>
        <w:t>Work alongside the Communications Manager to oversee and execute all customer communications</w:t>
      </w:r>
      <w:r w:rsidR="7075AD37" w:rsidRPr="22A6CC22">
        <w:rPr>
          <w:rFonts w:ascii="Calibri" w:hAnsi="Calibri" w:cs="Calibri"/>
          <w:color w:val="000000" w:themeColor="text1"/>
          <w:sz w:val="22"/>
          <w:szCs w:val="22"/>
        </w:rPr>
        <w:t xml:space="preserve"> for the Arena</w:t>
      </w:r>
      <w:r w:rsidRPr="22A6CC22">
        <w:rPr>
          <w:rFonts w:ascii="Calibri" w:hAnsi="Calibri" w:cs="Calibri"/>
          <w:color w:val="000000" w:themeColor="text1"/>
          <w:sz w:val="22"/>
          <w:szCs w:val="22"/>
        </w:rPr>
        <w:t>, including pre-event emails, marketing newsletters, and other CRM activity, ensuring best practice and effective use of the venue’s email marketing platform.</w:t>
      </w:r>
    </w:p>
    <w:p w14:paraId="7772EE7A" w14:textId="666E72F9" w:rsidR="30FE3E57" w:rsidRDefault="30FE3E57" w:rsidP="22A6CC22">
      <w:pPr>
        <w:pStyle w:val="ListParagraph"/>
        <w:numPr>
          <w:ilvl w:val="0"/>
          <w:numId w:val="6"/>
        </w:numPr>
        <w:rPr>
          <w:rFonts w:ascii="Calibri" w:eastAsia="Calibri" w:hAnsi="Calibri" w:cs="Calibri"/>
          <w:sz w:val="22"/>
          <w:szCs w:val="22"/>
        </w:rPr>
      </w:pPr>
      <w:r w:rsidRPr="22A6CC22">
        <w:rPr>
          <w:rFonts w:ascii="Calibri" w:eastAsia="Calibri" w:hAnsi="Calibri" w:cs="Calibri"/>
          <w:sz w:val="22"/>
          <w:szCs w:val="22"/>
        </w:rPr>
        <w:lastRenderedPageBreak/>
        <w:t>Manage the Click Dimensions email platform to ensure campaigns are tracked, optimised, and make full use of personalisation and automation tools across the department.</w:t>
      </w:r>
    </w:p>
    <w:p w14:paraId="5BD1EFA7" w14:textId="1448FB78" w:rsidR="6FB91870" w:rsidRDefault="6FB91870" w:rsidP="22A6CC22">
      <w:pPr>
        <w:pStyle w:val="ListParagraph"/>
        <w:numPr>
          <w:ilvl w:val="0"/>
          <w:numId w:val="6"/>
        </w:numPr>
        <w:rPr>
          <w:rFonts w:ascii="Calibri" w:eastAsia="Calibri" w:hAnsi="Calibri" w:cs="Calibri"/>
          <w:sz w:val="22"/>
          <w:szCs w:val="22"/>
        </w:rPr>
      </w:pPr>
      <w:r w:rsidRPr="22A6CC22">
        <w:rPr>
          <w:rFonts w:ascii="Calibri" w:eastAsia="Calibri" w:hAnsi="Calibri" w:cs="Calibri"/>
          <w:sz w:val="22"/>
          <w:szCs w:val="22"/>
        </w:rPr>
        <w:t>Collaborate with the Experience team to ensure customer feedback is translated into actionable insights and continuous improvements, keeping all communications customer-focused and aligned with audience needs.</w:t>
      </w:r>
    </w:p>
    <w:p w14:paraId="3160A192" w14:textId="5A0150D7" w:rsidR="00EF311E" w:rsidRPr="00EF311E" w:rsidRDefault="58F29A8B" w:rsidP="22A6CC22">
      <w:pPr>
        <w:pStyle w:val="ListParagraph"/>
        <w:numPr>
          <w:ilvl w:val="0"/>
          <w:numId w:val="6"/>
        </w:numPr>
        <w:rPr>
          <w:rFonts w:ascii="Calibri" w:hAnsi="Calibri" w:cs="Calibri"/>
          <w:color w:val="000000"/>
          <w:sz w:val="22"/>
          <w:szCs w:val="22"/>
        </w:rPr>
      </w:pPr>
      <w:r w:rsidRPr="22A6CC22">
        <w:rPr>
          <w:rFonts w:ascii="Calibri" w:hAnsi="Calibri" w:cs="Calibri"/>
          <w:color w:val="000000" w:themeColor="text1"/>
          <w:sz w:val="22"/>
          <w:szCs w:val="22"/>
        </w:rPr>
        <w:t>Collaborate with the Senior Marketing Manager to deliver the premium hospitality marketing strategy</w:t>
      </w:r>
      <w:r w:rsidR="00BE25E5">
        <w:rPr>
          <w:rFonts w:ascii="Calibri" w:hAnsi="Calibri" w:cs="Calibri"/>
          <w:color w:val="000000" w:themeColor="text1"/>
          <w:sz w:val="22"/>
          <w:szCs w:val="22"/>
        </w:rPr>
        <w:t xml:space="preserve"> for The SSE Arena, Belfast and Belfast Giants</w:t>
      </w:r>
      <w:r w:rsidRPr="22A6CC22">
        <w:rPr>
          <w:rFonts w:ascii="Calibri" w:hAnsi="Calibri" w:cs="Calibri"/>
          <w:color w:val="000000" w:themeColor="text1"/>
          <w:sz w:val="22"/>
          <w:szCs w:val="22"/>
        </w:rPr>
        <w:t>, helping to drive awareness and sales across VIP and corporate offerings.</w:t>
      </w:r>
      <w:r w:rsidR="00BE25E5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</w:p>
    <w:p w14:paraId="63231FD3" w14:textId="38D4F9BC" w:rsidR="00EF311E" w:rsidRPr="00BE25E5" w:rsidRDefault="58F29A8B" w:rsidP="22A6CC22">
      <w:pPr>
        <w:pStyle w:val="ListParagraph"/>
        <w:numPr>
          <w:ilvl w:val="0"/>
          <w:numId w:val="6"/>
        </w:numPr>
        <w:rPr>
          <w:rFonts w:ascii="Calibri" w:hAnsi="Calibri" w:cs="Calibri"/>
          <w:color w:val="000000" w:themeColor="text1"/>
          <w:sz w:val="22"/>
          <w:szCs w:val="22"/>
        </w:rPr>
      </w:pPr>
      <w:r w:rsidRPr="00BE25E5">
        <w:rPr>
          <w:rFonts w:ascii="Calibri" w:hAnsi="Calibri" w:cs="Calibri"/>
          <w:color w:val="000000" w:themeColor="text1"/>
          <w:sz w:val="22"/>
          <w:szCs w:val="22"/>
        </w:rPr>
        <w:t>Take ownership of The SSE Arena, Belfast</w:t>
      </w:r>
      <w:r w:rsidR="00BE25E5" w:rsidRPr="00BE25E5">
        <w:rPr>
          <w:rFonts w:ascii="Calibri" w:hAnsi="Calibri" w:cs="Calibri"/>
          <w:color w:val="000000" w:themeColor="text1"/>
          <w:sz w:val="22"/>
          <w:szCs w:val="22"/>
        </w:rPr>
        <w:t xml:space="preserve"> and Belfast Giants</w:t>
      </w:r>
      <w:r w:rsidRPr="00BE25E5">
        <w:rPr>
          <w:rFonts w:ascii="Calibri" w:hAnsi="Calibri" w:cs="Calibri"/>
          <w:color w:val="000000" w:themeColor="text1"/>
          <w:sz w:val="22"/>
          <w:szCs w:val="22"/>
        </w:rPr>
        <w:t xml:space="preserve"> website</w:t>
      </w:r>
      <w:r w:rsidR="00BE25E5" w:rsidRPr="00BE25E5">
        <w:rPr>
          <w:rFonts w:ascii="Calibri" w:hAnsi="Calibri" w:cs="Calibri"/>
          <w:color w:val="000000" w:themeColor="text1"/>
          <w:sz w:val="22"/>
          <w:szCs w:val="22"/>
        </w:rPr>
        <w:t>s</w:t>
      </w:r>
      <w:r w:rsidRPr="00BE25E5">
        <w:rPr>
          <w:rFonts w:ascii="Calibri" w:hAnsi="Calibri" w:cs="Calibri"/>
          <w:color w:val="000000" w:themeColor="text1"/>
          <w:sz w:val="22"/>
          <w:szCs w:val="22"/>
        </w:rPr>
        <w:t>, ensuring content is accurate, engaging, and optimised for SEO and user experience. Liaise with all relevant departments to keep information current and on brand.</w:t>
      </w:r>
    </w:p>
    <w:p w14:paraId="5588CDEC" w14:textId="0DE89116" w:rsidR="00EF311E" w:rsidRPr="00EF311E" w:rsidRDefault="58F29A8B" w:rsidP="22A6CC22">
      <w:pPr>
        <w:pStyle w:val="ListParagraph"/>
        <w:numPr>
          <w:ilvl w:val="0"/>
          <w:numId w:val="6"/>
        </w:numPr>
        <w:rPr>
          <w:rFonts w:ascii="Calibri" w:hAnsi="Calibri" w:cs="Calibri"/>
          <w:color w:val="000000"/>
          <w:sz w:val="22"/>
          <w:szCs w:val="22"/>
        </w:rPr>
      </w:pPr>
      <w:r w:rsidRPr="22A6CC22">
        <w:rPr>
          <w:rFonts w:ascii="Calibri" w:hAnsi="Calibri" w:cs="Calibri"/>
          <w:color w:val="000000" w:themeColor="text1"/>
          <w:sz w:val="22"/>
          <w:szCs w:val="22"/>
        </w:rPr>
        <w:t xml:space="preserve">Oversee and execute the Arena’s </w:t>
      </w:r>
      <w:r w:rsidR="24C29433" w:rsidRPr="22A6CC22">
        <w:rPr>
          <w:rFonts w:ascii="Calibri" w:hAnsi="Calibri" w:cs="Calibri"/>
          <w:color w:val="000000" w:themeColor="text1"/>
          <w:sz w:val="22"/>
          <w:szCs w:val="22"/>
        </w:rPr>
        <w:t xml:space="preserve">organic </w:t>
      </w:r>
      <w:r w:rsidR="399B4DF4" w:rsidRPr="22A6CC22">
        <w:rPr>
          <w:rFonts w:ascii="Calibri" w:hAnsi="Calibri" w:cs="Calibri"/>
          <w:color w:val="000000" w:themeColor="text1"/>
          <w:sz w:val="22"/>
          <w:szCs w:val="22"/>
        </w:rPr>
        <w:t xml:space="preserve">and paid </w:t>
      </w:r>
      <w:r w:rsidRPr="22A6CC22">
        <w:rPr>
          <w:rFonts w:ascii="Calibri" w:hAnsi="Calibri" w:cs="Calibri"/>
          <w:color w:val="000000" w:themeColor="text1"/>
          <w:sz w:val="22"/>
          <w:szCs w:val="22"/>
        </w:rPr>
        <w:t>social media strategy, supporting the Marketing Executive in delivering engaging, on-brand content across all channels.</w:t>
      </w:r>
    </w:p>
    <w:p w14:paraId="414789E8" w14:textId="77777777" w:rsidR="00EF311E" w:rsidRPr="00EF311E" w:rsidRDefault="58F29A8B" w:rsidP="22A6CC22">
      <w:pPr>
        <w:pStyle w:val="ListParagraph"/>
        <w:numPr>
          <w:ilvl w:val="0"/>
          <w:numId w:val="6"/>
        </w:numPr>
        <w:rPr>
          <w:rFonts w:ascii="Calibri" w:hAnsi="Calibri" w:cs="Calibri"/>
          <w:color w:val="000000"/>
          <w:sz w:val="22"/>
          <w:szCs w:val="22"/>
        </w:rPr>
      </w:pPr>
      <w:r w:rsidRPr="22A6CC22">
        <w:rPr>
          <w:rFonts w:ascii="Calibri" w:hAnsi="Calibri" w:cs="Calibri"/>
          <w:color w:val="000000" w:themeColor="text1"/>
          <w:sz w:val="22"/>
          <w:szCs w:val="22"/>
        </w:rPr>
        <w:t>Provide event coverage across digital platforms, showcasing live event excitement, behind-the-scenes moments, and in-venue opportunities to enhance audience engagement and secondary spend.</w:t>
      </w:r>
    </w:p>
    <w:p w14:paraId="70826704" w14:textId="77777777" w:rsidR="00EF311E" w:rsidRPr="00EF311E" w:rsidRDefault="58F29A8B" w:rsidP="22A6CC22">
      <w:pPr>
        <w:pStyle w:val="ListParagraph"/>
        <w:numPr>
          <w:ilvl w:val="0"/>
          <w:numId w:val="6"/>
        </w:numPr>
        <w:rPr>
          <w:rFonts w:ascii="Calibri" w:hAnsi="Calibri" w:cs="Calibri"/>
          <w:color w:val="000000"/>
          <w:sz w:val="22"/>
          <w:szCs w:val="22"/>
        </w:rPr>
      </w:pPr>
      <w:r w:rsidRPr="22A6CC22">
        <w:rPr>
          <w:rFonts w:ascii="Calibri" w:hAnsi="Calibri" w:cs="Calibri"/>
          <w:color w:val="000000" w:themeColor="text1"/>
          <w:sz w:val="22"/>
          <w:szCs w:val="22"/>
        </w:rPr>
        <w:t>Analyse and report on marketing and ticketing data, providing insights into campaign performance, audience trends, and opportunities for improvement.</w:t>
      </w:r>
    </w:p>
    <w:p w14:paraId="55B6E735" w14:textId="0262BF02" w:rsidR="00EF311E" w:rsidRPr="00EF311E" w:rsidRDefault="58F29A8B" w:rsidP="22A6CC22">
      <w:pPr>
        <w:pStyle w:val="ListParagraph"/>
        <w:numPr>
          <w:ilvl w:val="0"/>
          <w:numId w:val="6"/>
        </w:numPr>
        <w:rPr>
          <w:rFonts w:ascii="Calibri" w:hAnsi="Calibri" w:cs="Calibri"/>
          <w:color w:val="000000"/>
          <w:sz w:val="22"/>
          <w:szCs w:val="22"/>
        </w:rPr>
      </w:pPr>
      <w:r w:rsidRPr="22A6CC22">
        <w:rPr>
          <w:rFonts w:ascii="Calibri" w:hAnsi="Calibri" w:cs="Calibri"/>
          <w:color w:val="000000" w:themeColor="text1"/>
          <w:sz w:val="22"/>
          <w:szCs w:val="22"/>
        </w:rPr>
        <w:t xml:space="preserve">Collaborate with internal teams, including </w:t>
      </w:r>
      <w:r w:rsidR="0D704D28" w:rsidRPr="22A6CC22">
        <w:rPr>
          <w:rFonts w:ascii="Calibri" w:hAnsi="Calibri" w:cs="Calibri"/>
          <w:color w:val="000000" w:themeColor="text1"/>
          <w:sz w:val="22"/>
          <w:szCs w:val="22"/>
        </w:rPr>
        <w:t>ticketing</w:t>
      </w:r>
      <w:r w:rsidRPr="22A6CC22">
        <w:rPr>
          <w:rFonts w:ascii="Calibri" w:hAnsi="Calibri" w:cs="Calibri"/>
          <w:color w:val="000000" w:themeColor="text1"/>
          <w:sz w:val="22"/>
          <w:szCs w:val="22"/>
        </w:rPr>
        <w:t>, hospitality, F&amp;B, operations, and commercial, to ensure marketing activity supports wider business and commercial goals.</w:t>
      </w:r>
    </w:p>
    <w:p w14:paraId="64D0C587" w14:textId="77777777" w:rsidR="00EF311E" w:rsidRPr="00EF311E" w:rsidRDefault="58F29A8B" w:rsidP="22A6CC22">
      <w:pPr>
        <w:pStyle w:val="ListParagraph"/>
        <w:numPr>
          <w:ilvl w:val="0"/>
          <w:numId w:val="6"/>
        </w:numPr>
        <w:rPr>
          <w:rFonts w:ascii="Calibri" w:hAnsi="Calibri" w:cs="Calibri"/>
          <w:color w:val="000000"/>
          <w:sz w:val="22"/>
          <w:szCs w:val="22"/>
        </w:rPr>
      </w:pPr>
      <w:r w:rsidRPr="22A6CC22">
        <w:rPr>
          <w:rFonts w:ascii="Calibri" w:hAnsi="Calibri" w:cs="Calibri"/>
          <w:color w:val="000000" w:themeColor="text1"/>
          <w:sz w:val="22"/>
          <w:szCs w:val="22"/>
        </w:rPr>
        <w:t>Work closely with the Senior Marketing Manager to manage elements of the venue marketing budget, ensuring activity is cost-effective, data-driven, and delivers measurable ROI.</w:t>
      </w:r>
    </w:p>
    <w:p w14:paraId="3836ADC0" w14:textId="77777777" w:rsidR="00EF311E" w:rsidRPr="00EF311E" w:rsidRDefault="58F29A8B" w:rsidP="22A6CC22">
      <w:pPr>
        <w:pStyle w:val="ListParagraph"/>
        <w:numPr>
          <w:ilvl w:val="0"/>
          <w:numId w:val="6"/>
        </w:numPr>
        <w:rPr>
          <w:rFonts w:ascii="Calibri" w:hAnsi="Calibri" w:cs="Calibri"/>
          <w:color w:val="000000"/>
          <w:sz w:val="22"/>
          <w:szCs w:val="22"/>
        </w:rPr>
      </w:pPr>
      <w:r w:rsidRPr="22A6CC22">
        <w:rPr>
          <w:rFonts w:ascii="Calibri" w:hAnsi="Calibri" w:cs="Calibri"/>
          <w:color w:val="000000" w:themeColor="text1"/>
          <w:sz w:val="22"/>
          <w:szCs w:val="22"/>
        </w:rPr>
        <w:t>Safeguard and develop The SSE Arena, Belfast’s brand identity, ensuring consistency across all platforms and touchpoints.</w:t>
      </w:r>
    </w:p>
    <w:p w14:paraId="19722E4C" w14:textId="38FAD94E" w:rsidR="0ED091C8" w:rsidRDefault="0ED091C8" w:rsidP="22A6CC22">
      <w:pPr>
        <w:pStyle w:val="ListParagraph"/>
        <w:numPr>
          <w:ilvl w:val="0"/>
          <w:numId w:val="6"/>
        </w:numPr>
        <w:rPr>
          <w:rFonts w:ascii="Calibri" w:hAnsi="Calibri" w:cs="Calibri"/>
          <w:color w:val="000000" w:themeColor="text1"/>
          <w:sz w:val="22"/>
          <w:szCs w:val="22"/>
        </w:rPr>
      </w:pPr>
      <w:r w:rsidRPr="22A6CC22">
        <w:rPr>
          <w:rFonts w:ascii="Calibri" w:hAnsi="Calibri" w:cs="Calibri"/>
          <w:color w:val="000000" w:themeColor="text1"/>
          <w:sz w:val="22"/>
          <w:szCs w:val="22"/>
        </w:rPr>
        <w:t>Undertake administrative duties and other responsibilities as required by your Line Manager.</w:t>
      </w:r>
    </w:p>
    <w:p w14:paraId="2231BABF" w14:textId="5B4A5A45" w:rsidR="720489E4" w:rsidRDefault="720489E4" w:rsidP="22A6CC22">
      <w:pPr>
        <w:pStyle w:val="ListParagraph"/>
        <w:numPr>
          <w:ilvl w:val="0"/>
          <w:numId w:val="6"/>
        </w:numPr>
        <w:rPr>
          <w:rFonts w:ascii="Calibri" w:eastAsia="Calibri" w:hAnsi="Calibri" w:cs="Calibri"/>
          <w:sz w:val="22"/>
          <w:szCs w:val="22"/>
        </w:rPr>
      </w:pPr>
      <w:r w:rsidRPr="22A6CC22">
        <w:rPr>
          <w:rFonts w:ascii="Calibri" w:eastAsia="Calibri" w:hAnsi="Calibri" w:cs="Calibri"/>
          <w:sz w:val="22"/>
          <w:szCs w:val="22"/>
        </w:rPr>
        <w:t xml:space="preserve">Work collaboratively with other </w:t>
      </w:r>
      <w:r w:rsidR="14367E8C" w:rsidRPr="22A6CC22">
        <w:rPr>
          <w:rFonts w:ascii="Calibri" w:eastAsia="Calibri" w:hAnsi="Calibri" w:cs="Calibri"/>
          <w:sz w:val="22"/>
          <w:szCs w:val="22"/>
        </w:rPr>
        <w:t>m</w:t>
      </w:r>
      <w:r w:rsidRPr="22A6CC22">
        <w:rPr>
          <w:rFonts w:ascii="Calibri" w:eastAsia="Calibri" w:hAnsi="Calibri" w:cs="Calibri"/>
          <w:sz w:val="22"/>
          <w:szCs w:val="22"/>
        </w:rPr>
        <w:t xml:space="preserve">anagers and </w:t>
      </w:r>
      <w:r w:rsidR="0BC6261A" w:rsidRPr="22A6CC22">
        <w:rPr>
          <w:rFonts w:ascii="Calibri" w:eastAsia="Calibri" w:hAnsi="Calibri" w:cs="Calibri"/>
          <w:sz w:val="22"/>
          <w:szCs w:val="22"/>
        </w:rPr>
        <w:t>m</w:t>
      </w:r>
      <w:r w:rsidRPr="22A6CC22">
        <w:rPr>
          <w:rFonts w:ascii="Calibri" w:eastAsia="Calibri" w:hAnsi="Calibri" w:cs="Calibri"/>
          <w:sz w:val="22"/>
          <w:szCs w:val="22"/>
        </w:rPr>
        <w:t xml:space="preserve">arketing </w:t>
      </w:r>
      <w:r w:rsidR="11B1A84B" w:rsidRPr="22A6CC22">
        <w:rPr>
          <w:rFonts w:ascii="Calibri" w:eastAsia="Calibri" w:hAnsi="Calibri" w:cs="Calibri"/>
          <w:sz w:val="22"/>
          <w:szCs w:val="22"/>
        </w:rPr>
        <w:t>e</w:t>
      </w:r>
      <w:r w:rsidRPr="22A6CC22">
        <w:rPr>
          <w:rFonts w:ascii="Calibri" w:eastAsia="Calibri" w:hAnsi="Calibri" w:cs="Calibri"/>
          <w:sz w:val="22"/>
          <w:szCs w:val="22"/>
        </w:rPr>
        <w:t>xecutives across the department, supporting shared priorities and helping to fill resource gaps when required.</w:t>
      </w:r>
    </w:p>
    <w:p w14:paraId="03DFFD69" w14:textId="0E0E708E" w:rsidR="22A6CC22" w:rsidRPr="00645281" w:rsidRDefault="58F29A8B" w:rsidP="00645281">
      <w:pPr>
        <w:numPr>
          <w:ilvl w:val="0"/>
          <w:numId w:val="7"/>
        </w:numPr>
        <w:rPr>
          <w:rFonts w:ascii="Calibri" w:hAnsi="Calibri" w:cs="Calibri"/>
          <w:color w:val="000000"/>
          <w:sz w:val="22"/>
          <w:szCs w:val="22"/>
        </w:rPr>
      </w:pPr>
      <w:r w:rsidRPr="22A6CC22">
        <w:rPr>
          <w:rFonts w:ascii="Calibri" w:hAnsi="Calibri" w:cs="Calibri"/>
          <w:color w:val="000000" w:themeColor="text1"/>
          <w:sz w:val="22"/>
          <w:szCs w:val="22"/>
        </w:rPr>
        <w:t xml:space="preserve">Work flexible hours including evenings and weekends in line with the event schedule, promotional activity, on-site coverage. </w:t>
      </w:r>
    </w:p>
    <w:p w14:paraId="5173D5CD" w14:textId="43DE1ABD" w:rsidR="22A6CC22" w:rsidRDefault="22A6CC22" w:rsidP="22A6CC22">
      <w:pPr>
        <w:rPr>
          <w:rFonts w:ascii="Calibri" w:hAnsi="Calibri" w:cs="Calibri"/>
          <w:color w:val="FF0000"/>
          <w:sz w:val="22"/>
          <w:szCs w:val="22"/>
        </w:rPr>
      </w:pPr>
    </w:p>
    <w:p w14:paraId="5D52F068" w14:textId="77777777" w:rsidR="00EF311E" w:rsidRPr="00EF311E" w:rsidRDefault="58F29A8B" w:rsidP="22A6CC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="Calibri" w:hAnsi="Calibri" w:cs="Calibri"/>
          <w:color w:val="000000"/>
          <w:sz w:val="22"/>
          <w:szCs w:val="22"/>
        </w:rPr>
      </w:pPr>
      <w:r w:rsidRPr="22A6CC22">
        <w:rPr>
          <w:rFonts w:ascii="Calibri" w:hAnsi="Calibri" w:cs="Calibri"/>
          <w:color w:val="000000" w:themeColor="text1"/>
          <w:sz w:val="22"/>
          <w:szCs w:val="22"/>
        </w:rPr>
        <w:t>All OTC staff are expected to:</w:t>
      </w:r>
    </w:p>
    <w:p w14:paraId="51DDAB88" w14:textId="77777777" w:rsidR="00EF311E" w:rsidRPr="00EF311E" w:rsidRDefault="58F29A8B" w:rsidP="22A6CC22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="Calibri" w:hAnsi="Calibri" w:cs="Calibri"/>
          <w:color w:val="000000"/>
          <w:sz w:val="22"/>
          <w:szCs w:val="22"/>
        </w:rPr>
      </w:pPr>
      <w:r w:rsidRPr="22A6CC22">
        <w:rPr>
          <w:rFonts w:ascii="Calibri" w:hAnsi="Calibri" w:cs="Calibri"/>
          <w:color w:val="000000" w:themeColor="text1"/>
          <w:sz w:val="22"/>
          <w:szCs w:val="22"/>
        </w:rPr>
        <w:t>Maintain excellent working relationships with other staff and volunteers.</w:t>
      </w:r>
    </w:p>
    <w:p w14:paraId="400A73DF" w14:textId="77777777" w:rsidR="00EF311E" w:rsidRPr="00EF311E" w:rsidRDefault="58F29A8B" w:rsidP="22A6CC22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="Calibri" w:hAnsi="Calibri" w:cs="Calibri"/>
          <w:color w:val="000000"/>
          <w:sz w:val="22"/>
          <w:szCs w:val="22"/>
        </w:rPr>
      </w:pPr>
      <w:r w:rsidRPr="22A6CC22">
        <w:rPr>
          <w:rFonts w:ascii="Calibri" w:hAnsi="Calibri" w:cs="Calibri"/>
          <w:color w:val="000000" w:themeColor="text1"/>
          <w:sz w:val="22"/>
          <w:szCs w:val="22"/>
        </w:rPr>
        <w:t xml:space="preserve">Ensure the delivery of BEET to all our customers and be committed to the Odyssey ethos and objectives.  </w:t>
      </w:r>
    </w:p>
    <w:p w14:paraId="6C0C0854" w14:textId="77777777" w:rsidR="00EF311E" w:rsidRPr="00EF311E" w:rsidRDefault="58F29A8B" w:rsidP="22A6CC22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="Calibri" w:hAnsi="Calibri" w:cs="Calibri"/>
          <w:color w:val="000000"/>
          <w:sz w:val="22"/>
          <w:szCs w:val="22"/>
        </w:rPr>
      </w:pPr>
      <w:r w:rsidRPr="22A6CC22">
        <w:rPr>
          <w:rFonts w:ascii="Calibri" w:hAnsi="Calibri" w:cs="Calibri"/>
          <w:color w:val="000000" w:themeColor="text1"/>
          <w:sz w:val="22"/>
          <w:szCs w:val="22"/>
        </w:rPr>
        <w:t>Be committed to and work in accordance with our Safeguarding, Health &amp; Safety, Equality and other established policies and procedures.</w:t>
      </w:r>
    </w:p>
    <w:p w14:paraId="24A861F3" w14:textId="77777777" w:rsidR="00EF311E" w:rsidRPr="00EF311E" w:rsidRDefault="58F29A8B" w:rsidP="22A6CC22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="Calibri" w:hAnsi="Calibri" w:cs="Calibri"/>
          <w:color w:val="000000"/>
          <w:sz w:val="22"/>
          <w:szCs w:val="22"/>
        </w:rPr>
      </w:pPr>
      <w:r w:rsidRPr="22A6CC22">
        <w:rPr>
          <w:rFonts w:ascii="Calibri" w:hAnsi="Calibri" w:cs="Calibri"/>
          <w:color w:val="000000" w:themeColor="text1"/>
          <w:sz w:val="22"/>
          <w:szCs w:val="22"/>
        </w:rPr>
        <w:t>Be flexible undertake such other duties that may be required including working evenings, weekends and public holidays.</w:t>
      </w:r>
    </w:p>
    <w:p w14:paraId="6AC25C40" w14:textId="77777777" w:rsidR="00EF311E" w:rsidRPr="00EF311E" w:rsidRDefault="00EF311E" w:rsidP="22A6CC22">
      <w:pPr>
        <w:widowControl w:val="0"/>
        <w:contextualSpacing/>
        <w:rPr>
          <w:rFonts w:ascii="Calibri" w:hAnsi="Calibri" w:cs="Calibri"/>
          <w:b/>
          <w:bCs/>
          <w:snapToGrid w:val="0"/>
          <w:color w:val="FF0000"/>
          <w:sz w:val="22"/>
          <w:szCs w:val="22"/>
        </w:rPr>
      </w:pPr>
    </w:p>
    <w:p w14:paraId="3D59ED33" w14:textId="77777777" w:rsidR="00EF311E" w:rsidRPr="00EF311E" w:rsidRDefault="58F29A8B" w:rsidP="22A6CC22">
      <w:pPr>
        <w:widowControl w:val="0"/>
        <w:contextualSpacing/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</w:pPr>
      <w:r w:rsidRPr="22A6CC22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>SELECTION CRITERIA</w:t>
      </w:r>
    </w:p>
    <w:p w14:paraId="3DED9139" w14:textId="77777777" w:rsidR="00EF311E" w:rsidRPr="00EF311E" w:rsidRDefault="58F29A8B" w:rsidP="22A6CC22">
      <w:pPr>
        <w:pStyle w:val="Heading2"/>
        <w:spacing w:after="0"/>
        <w:contextualSpacing/>
        <w:rPr>
          <w:rFonts w:ascii="Calibri" w:hAnsi="Calibri" w:cs="Calibri"/>
          <w:color w:val="000000"/>
          <w:sz w:val="22"/>
          <w:szCs w:val="22"/>
        </w:rPr>
      </w:pPr>
      <w:r w:rsidRPr="22A6CC22">
        <w:rPr>
          <w:rFonts w:ascii="Calibri" w:hAnsi="Calibri" w:cs="Calibri"/>
          <w:color w:val="000000" w:themeColor="text1"/>
          <w:sz w:val="22"/>
          <w:szCs w:val="22"/>
        </w:rPr>
        <w:t>Essential Criteria</w:t>
      </w:r>
    </w:p>
    <w:p w14:paraId="5DE90D6C" w14:textId="77777777" w:rsidR="00EF311E" w:rsidRPr="00EF311E" w:rsidRDefault="58F29A8B" w:rsidP="22A6CC22">
      <w:pPr>
        <w:widowControl w:val="0"/>
        <w:numPr>
          <w:ilvl w:val="0"/>
          <w:numId w:val="3"/>
        </w:numPr>
        <w:contextualSpacing/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</w:pPr>
      <w:r w:rsidRPr="22A6CC22">
        <w:rPr>
          <w:rFonts w:ascii="Calibri" w:hAnsi="Calibri" w:cs="Calibri"/>
          <w:snapToGrid w:val="0"/>
          <w:color w:val="000000"/>
          <w:sz w:val="22"/>
          <w:szCs w:val="22"/>
        </w:rPr>
        <w:t>A 3</w:t>
      </w:r>
      <w:r w:rsidRPr="22A6CC22">
        <w:rPr>
          <w:rFonts w:ascii="Calibri" w:hAnsi="Calibri" w:cs="Calibri"/>
          <w:snapToGrid w:val="0"/>
          <w:color w:val="000000"/>
          <w:sz w:val="22"/>
          <w:szCs w:val="22"/>
          <w:vertAlign w:val="superscript"/>
        </w:rPr>
        <w:t>rd</w:t>
      </w:r>
      <w:r w:rsidRPr="22A6CC22">
        <w:rPr>
          <w:rFonts w:ascii="Calibri" w:hAnsi="Calibri" w:cs="Calibri"/>
          <w:snapToGrid w:val="0"/>
          <w:color w:val="000000"/>
          <w:sz w:val="22"/>
          <w:szCs w:val="22"/>
        </w:rPr>
        <w:t xml:space="preserve"> level qualification in a relevant field [marketing, communications, PR, journalism, or business] with </w:t>
      </w:r>
      <w:bookmarkStart w:id="1" w:name="_Hlk29825287"/>
      <w:r w:rsidRPr="22A6CC22">
        <w:rPr>
          <w:rFonts w:ascii="Calibri" w:hAnsi="Calibri" w:cs="Calibri"/>
          <w:snapToGrid w:val="0"/>
          <w:color w:val="000000"/>
          <w:sz w:val="22"/>
          <w:szCs w:val="22"/>
        </w:rPr>
        <w:t xml:space="preserve">3+ years’ </w:t>
      </w:r>
      <w:bookmarkEnd w:id="1"/>
      <w:r w:rsidRPr="22A6CC22">
        <w:rPr>
          <w:rFonts w:ascii="Calibri" w:hAnsi="Calibri" w:cs="Calibri"/>
          <w:color w:val="000000"/>
          <w:sz w:val="22"/>
          <w:szCs w:val="22"/>
        </w:rPr>
        <w:t>experience in a marketing/communications role which must include campaign delivery.</w:t>
      </w:r>
    </w:p>
    <w:p w14:paraId="50B4E0A5" w14:textId="77777777" w:rsidR="00EF311E" w:rsidRPr="00EF311E" w:rsidRDefault="00EF311E" w:rsidP="22A6CC22">
      <w:pPr>
        <w:widowControl w:val="0"/>
        <w:contextualSpacing/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</w:pPr>
    </w:p>
    <w:p w14:paraId="461AEFCF" w14:textId="77777777" w:rsidR="00EF311E" w:rsidRPr="00EF311E" w:rsidRDefault="58F29A8B" w:rsidP="22A6CC22">
      <w:pPr>
        <w:widowControl w:val="0"/>
        <w:contextualSpacing/>
        <w:rPr>
          <w:rFonts w:ascii="Calibri" w:hAnsi="Calibri" w:cs="Calibri"/>
          <w:b/>
          <w:bCs/>
          <w:i/>
          <w:iCs/>
          <w:snapToGrid w:val="0"/>
          <w:color w:val="000000"/>
          <w:sz w:val="22"/>
          <w:szCs w:val="22"/>
        </w:rPr>
      </w:pPr>
      <w:r w:rsidRPr="22A6CC22">
        <w:rPr>
          <w:rFonts w:ascii="Calibri" w:hAnsi="Calibri" w:cs="Calibri"/>
          <w:b/>
          <w:bCs/>
          <w:i/>
          <w:iCs/>
          <w:snapToGrid w:val="0"/>
          <w:color w:val="000000"/>
          <w:sz w:val="22"/>
          <w:szCs w:val="22"/>
        </w:rPr>
        <w:t>Plus</w:t>
      </w:r>
    </w:p>
    <w:p w14:paraId="126EB82F" w14:textId="7F44F4B2" w:rsidR="00EF311E" w:rsidRPr="00EF311E" w:rsidRDefault="58F29A8B" w:rsidP="22A6CC22">
      <w:pPr>
        <w:pStyle w:val="ListParagraph"/>
        <w:numPr>
          <w:ilvl w:val="0"/>
          <w:numId w:val="4"/>
        </w:numPr>
        <w:rPr>
          <w:rFonts w:ascii="Calibri" w:hAnsi="Calibri" w:cs="Calibri"/>
          <w:color w:val="000000"/>
          <w:sz w:val="22"/>
          <w:szCs w:val="22"/>
        </w:rPr>
      </w:pPr>
      <w:r w:rsidRPr="22A6CC22">
        <w:rPr>
          <w:rFonts w:ascii="Calibri" w:hAnsi="Calibri" w:cs="Calibri"/>
          <w:color w:val="000000" w:themeColor="text1"/>
          <w:sz w:val="22"/>
          <w:szCs w:val="22"/>
        </w:rPr>
        <w:t xml:space="preserve">At least 1 years’ experience managing or </w:t>
      </w:r>
      <w:r w:rsidR="00DE5A80">
        <w:rPr>
          <w:rFonts w:ascii="Calibri" w:hAnsi="Calibri" w:cs="Calibri"/>
          <w:color w:val="000000" w:themeColor="text1"/>
          <w:sz w:val="22"/>
          <w:szCs w:val="22"/>
        </w:rPr>
        <w:t>supervisi</w:t>
      </w:r>
      <w:r w:rsidR="00567650">
        <w:rPr>
          <w:rFonts w:ascii="Calibri" w:hAnsi="Calibri" w:cs="Calibri"/>
          <w:color w:val="000000" w:themeColor="text1"/>
          <w:sz w:val="22"/>
          <w:szCs w:val="22"/>
        </w:rPr>
        <w:t>ng</w:t>
      </w:r>
      <w:r w:rsidR="00DE5A80">
        <w:rPr>
          <w:rFonts w:ascii="Calibri" w:hAnsi="Calibri" w:cs="Calibri"/>
          <w:color w:val="000000" w:themeColor="text1"/>
          <w:sz w:val="22"/>
          <w:szCs w:val="22"/>
        </w:rPr>
        <w:t xml:space="preserve"> staff.</w:t>
      </w:r>
    </w:p>
    <w:p w14:paraId="13E8D09D" w14:textId="43B0BBE2" w:rsidR="00CF46F3" w:rsidRPr="00CF46F3" w:rsidRDefault="58F29A8B" w:rsidP="00CF46F3">
      <w:pPr>
        <w:pStyle w:val="ListParagraph"/>
        <w:numPr>
          <w:ilvl w:val="0"/>
          <w:numId w:val="4"/>
        </w:numPr>
        <w:rPr>
          <w:rFonts w:ascii="Calibri" w:hAnsi="Calibri" w:cs="Calibri"/>
          <w:color w:val="000000"/>
          <w:sz w:val="22"/>
          <w:szCs w:val="22"/>
        </w:rPr>
      </w:pPr>
      <w:r w:rsidRPr="22A6CC22">
        <w:rPr>
          <w:rFonts w:ascii="Calibri" w:hAnsi="Calibri" w:cs="Calibri"/>
          <w:color w:val="000000" w:themeColor="text1"/>
          <w:sz w:val="22"/>
          <w:szCs w:val="22"/>
        </w:rPr>
        <w:lastRenderedPageBreak/>
        <w:t>Proven experience in developing and delivering effective marketing and communication strategies across multiple channels and audiences.</w:t>
      </w:r>
    </w:p>
    <w:p w14:paraId="6233A3C2" w14:textId="77777777" w:rsidR="00EF311E" w:rsidRPr="00EF311E" w:rsidRDefault="58F29A8B" w:rsidP="22A6CC22">
      <w:pPr>
        <w:pStyle w:val="ListParagraph"/>
        <w:numPr>
          <w:ilvl w:val="0"/>
          <w:numId w:val="4"/>
        </w:numPr>
        <w:rPr>
          <w:rFonts w:ascii="Calibri" w:hAnsi="Calibri" w:cs="Calibri"/>
          <w:color w:val="000000"/>
          <w:sz w:val="22"/>
          <w:szCs w:val="22"/>
        </w:rPr>
      </w:pPr>
      <w:r w:rsidRPr="22A6CC22">
        <w:rPr>
          <w:rFonts w:ascii="Calibri" w:hAnsi="Calibri" w:cs="Calibri"/>
          <w:color w:val="000000" w:themeColor="text1"/>
          <w:sz w:val="22"/>
          <w:szCs w:val="22"/>
        </w:rPr>
        <w:t>Excellent writing, editing, and proofreading skills, with meticulous attention to detail, tone, and accuracy.</w:t>
      </w:r>
    </w:p>
    <w:p w14:paraId="721E366B" w14:textId="77777777" w:rsidR="00EF311E" w:rsidRPr="00EF311E" w:rsidRDefault="58F29A8B" w:rsidP="22A6CC22">
      <w:pPr>
        <w:pStyle w:val="ListParagraph"/>
        <w:numPr>
          <w:ilvl w:val="0"/>
          <w:numId w:val="4"/>
        </w:numPr>
        <w:rPr>
          <w:rFonts w:ascii="Calibri" w:hAnsi="Calibri" w:cs="Calibri"/>
          <w:color w:val="000000"/>
          <w:sz w:val="22"/>
          <w:szCs w:val="22"/>
        </w:rPr>
      </w:pPr>
      <w:r w:rsidRPr="22A6CC22">
        <w:rPr>
          <w:rFonts w:ascii="Calibri" w:hAnsi="Calibri" w:cs="Calibri"/>
          <w:color w:val="000000" w:themeColor="text1"/>
          <w:sz w:val="22"/>
          <w:szCs w:val="22"/>
        </w:rPr>
        <w:t>Experience in measuring and reporting on campaign performance, including use of tools such as Google Analytics, social media insights, and media monitoring platforms.</w:t>
      </w:r>
    </w:p>
    <w:p w14:paraId="0C1AAB1F" w14:textId="77777777" w:rsidR="00EF311E" w:rsidRPr="00EF311E" w:rsidRDefault="58F29A8B" w:rsidP="22A6CC22">
      <w:pPr>
        <w:pStyle w:val="ListParagraph"/>
        <w:numPr>
          <w:ilvl w:val="0"/>
          <w:numId w:val="4"/>
        </w:numPr>
        <w:rPr>
          <w:rFonts w:ascii="Calibri" w:hAnsi="Calibri" w:cs="Calibri"/>
          <w:color w:val="000000"/>
          <w:sz w:val="22"/>
          <w:szCs w:val="22"/>
        </w:rPr>
      </w:pPr>
      <w:r w:rsidRPr="22A6CC22">
        <w:rPr>
          <w:rFonts w:ascii="Calibri" w:hAnsi="Calibri" w:cs="Calibri"/>
          <w:color w:val="000000" w:themeColor="text1"/>
          <w:sz w:val="22"/>
          <w:szCs w:val="22"/>
        </w:rPr>
        <w:t>Strong organisational and time management skills, with the ability to prioritise and meet deadlines in a fast-paced environment.</w:t>
      </w:r>
    </w:p>
    <w:p w14:paraId="76238EAA" w14:textId="77777777" w:rsidR="00EF311E" w:rsidRPr="00EF311E" w:rsidRDefault="58F29A8B" w:rsidP="22A6CC22">
      <w:pPr>
        <w:pStyle w:val="ListParagraph"/>
        <w:numPr>
          <w:ilvl w:val="0"/>
          <w:numId w:val="4"/>
        </w:numPr>
        <w:rPr>
          <w:rFonts w:ascii="Calibri" w:hAnsi="Calibri" w:cs="Calibri"/>
          <w:color w:val="000000"/>
          <w:sz w:val="22"/>
          <w:szCs w:val="22"/>
        </w:rPr>
      </w:pPr>
      <w:r w:rsidRPr="22A6CC22">
        <w:rPr>
          <w:rFonts w:ascii="Calibri" w:hAnsi="Calibri" w:cs="Calibri"/>
          <w:color w:val="000000" w:themeColor="text1"/>
          <w:sz w:val="22"/>
          <w:szCs w:val="22"/>
        </w:rPr>
        <w:t>Competence in managing and updating website content through a Content Management System (CMS).</w:t>
      </w:r>
    </w:p>
    <w:p w14:paraId="4D24F7C2" w14:textId="1905312C" w:rsidR="00EF311E" w:rsidRPr="00EF311E" w:rsidRDefault="58F29A8B" w:rsidP="22A6CC22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22A6CC22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Expertise</w:t>
      </w:r>
      <w:r w:rsidRPr="22A6CC22">
        <w:rPr>
          <w:rFonts w:ascii="Calibri" w:hAnsi="Calibri" w:cs="Calibri"/>
          <w:color w:val="000000" w:themeColor="text1"/>
          <w:sz w:val="22"/>
          <w:szCs w:val="22"/>
        </w:rPr>
        <w:t xml:space="preserve"> in the ever-changing social media </w:t>
      </w:r>
      <w:r w:rsidR="102ED395" w:rsidRPr="22A6CC22">
        <w:rPr>
          <w:rFonts w:ascii="Calibri" w:hAnsi="Calibri" w:cs="Calibri"/>
          <w:color w:val="000000" w:themeColor="text1"/>
          <w:sz w:val="22"/>
          <w:szCs w:val="22"/>
        </w:rPr>
        <w:t>landscape and</w:t>
      </w:r>
      <w:r w:rsidRPr="22A6CC22">
        <w:rPr>
          <w:rFonts w:ascii="Calibri" w:hAnsi="Calibri" w:cs="Calibri"/>
          <w:color w:val="000000" w:themeColor="text1"/>
          <w:sz w:val="22"/>
          <w:szCs w:val="22"/>
        </w:rPr>
        <w:t xml:space="preserve"> provide strategic input for marketing plans</w:t>
      </w:r>
      <w:r w:rsidRPr="22A6CC22">
        <w:rPr>
          <w:rFonts w:ascii="Calibri" w:hAnsi="Calibri" w:cs="Calibri"/>
          <w:sz w:val="22"/>
          <w:szCs w:val="22"/>
        </w:rPr>
        <w:t>.</w:t>
      </w:r>
    </w:p>
    <w:p w14:paraId="1E41ABD0" w14:textId="77777777" w:rsidR="00EF311E" w:rsidRPr="00EF311E" w:rsidRDefault="58F29A8B" w:rsidP="22A6CC22">
      <w:pPr>
        <w:widowControl w:val="0"/>
        <w:numPr>
          <w:ilvl w:val="0"/>
          <w:numId w:val="4"/>
        </w:numPr>
        <w:contextualSpacing/>
        <w:rPr>
          <w:rFonts w:ascii="Calibri" w:hAnsi="Calibri" w:cs="Calibri"/>
          <w:snapToGrid w:val="0"/>
          <w:color w:val="000000"/>
          <w:sz w:val="22"/>
          <w:szCs w:val="22"/>
        </w:rPr>
      </w:pPr>
      <w:r w:rsidRPr="22A6CC22">
        <w:rPr>
          <w:rFonts w:ascii="Calibri" w:hAnsi="Calibri" w:cs="Calibri"/>
          <w:snapToGrid w:val="0"/>
          <w:color w:val="000000"/>
          <w:sz w:val="22"/>
          <w:szCs w:val="22"/>
        </w:rPr>
        <w:t>A positive, hands-on person who likes to work collaboratively.</w:t>
      </w:r>
    </w:p>
    <w:p w14:paraId="58691856" w14:textId="77777777" w:rsidR="00EF311E" w:rsidRPr="00EF311E" w:rsidRDefault="58F29A8B" w:rsidP="22A6CC22">
      <w:pPr>
        <w:pStyle w:val="ListParagraph"/>
        <w:numPr>
          <w:ilvl w:val="0"/>
          <w:numId w:val="4"/>
        </w:numPr>
        <w:rPr>
          <w:rFonts w:ascii="Calibri" w:hAnsi="Calibri" w:cs="Calibri"/>
          <w:color w:val="000000"/>
          <w:sz w:val="22"/>
          <w:szCs w:val="22"/>
        </w:rPr>
      </w:pPr>
      <w:r w:rsidRPr="22A6CC22">
        <w:rPr>
          <w:rFonts w:ascii="Calibri" w:hAnsi="Calibri" w:cs="Calibri"/>
          <w:color w:val="000000" w:themeColor="text1"/>
          <w:sz w:val="22"/>
          <w:szCs w:val="22"/>
        </w:rPr>
        <w:t>Excellent interpersonal and verbal communication skills, with the ability to represent the organisation confidently and professionally.</w:t>
      </w:r>
    </w:p>
    <w:p w14:paraId="52D789E9" w14:textId="77777777" w:rsidR="00EF311E" w:rsidRPr="00EF311E" w:rsidRDefault="58F29A8B" w:rsidP="22A6CC22">
      <w:pPr>
        <w:pStyle w:val="ListParagraph"/>
        <w:numPr>
          <w:ilvl w:val="0"/>
          <w:numId w:val="4"/>
        </w:numPr>
        <w:rPr>
          <w:rFonts w:ascii="Calibri" w:hAnsi="Calibri" w:cs="Calibri"/>
          <w:color w:val="000000"/>
          <w:sz w:val="22"/>
          <w:szCs w:val="22"/>
        </w:rPr>
      </w:pPr>
      <w:r w:rsidRPr="22A6CC22">
        <w:rPr>
          <w:rFonts w:ascii="Calibri" w:hAnsi="Calibri" w:cs="Calibri"/>
          <w:color w:val="000000" w:themeColor="text1"/>
          <w:sz w:val="22"/>
          <w:szCs w:val="22"/>
        </w:rPr>
        <w:t>Proficient in using Microsoft; Office, PowerPoint, Outlook.</w:t>
      </w:r>
    </w:p>
    <w:p w14:paraId="31D29459" w14:textId="77777777" w:rsidR="00EF311E" w:rsidRPr="00EF311E" w:rsidRDefault="58F29A8B" w:rsidP="22A6CC22">
      <w:pPr>
        <w:pStyle w:val="ListParagraph"/>
        <w:numPr>
          <w:ilvl w:val="0"/>
          <w:numId w:val="4"/>
        </w:numPr>
        <w:rPr>
          <w:rFonts w:ascii="Calibri" w:hAnsi="Calibri" w:cs="Calibri"/>
          <w:color w:val="000000"/>
          <w:sz w:val="22"/>
          <w:szCs w:val="22"/>
        </w:rPr>
      </w:pPr>
      <w:r w:rsidRPr="22A6CC22">
        <w:rPr>
          <w:rFonts w:ascii="Calibri" w:hAnsi="Calibri" w:cs="Calibri"/>
          <w:color w:val="000000" w:themeColor="text1"/>
          <w:sz w:val="22"/>
          <w:szCs w:val="22"/>
        </w:rPr>
        <w:t xml:space="preserve">Flexible approach to working hours, including occasional evenings and weekends as required by the venue schedule. </w:t>
      </w:r>
    </w:p>
    <w:p w14:paraId="7691F8F7" w14:textId="77777777" w:rsidR="00EF311E" w:rsidRPr="00EF311E" w:rsidRDefault="00EF311E" w:rsidP="22A6CC22">
      <w:pPr>
        <w:widowControl w:val="0"/>
        <w:contextualSpacing/>
        <w:rPr>
          <w:rFonts w:ascii="Calibri" w:hAnsi="Calibri" w:cs="Calibri"/>
          <w:b/>
          <w:bCs/>
          <w:i/>
          <w:iCs/>
          <w:snapToGrid w:val="0"/>
          <w:color w:val="FF0000"/>
          <w:sz w:val="22"/>
          <w:szCs w:val="22"/>
        </w:rPr>
      </w:pPr>
    </w:p>
    <w:p w14:paraId="59090561" w14:textId="77777777" w:rsidR="00EF311E" w:rsidRPr="00EF311E" w:rsidRDefault="58F29A8B" w:rsidP="22A6CC22">
      <w:pPr>
        <w:widowControl w:val="0"/>
        <w:contextualSpacing/>
        <w:rPr>
          <w:rFonts w:ascii="Calibri" w:hAnsi="Calibri" w:cs="Calibri"/>
          <w:b/>
          <w:bCs/>
          <w:i/>
          <w:iCs/>
          <w:snapToGrid w:val="0"/>
          <w:color w:val="000000"/>
          <w:sz w:val="22"/>
          <w:szCs w:val="22"/>
        </w:rPr>
      </w:pPr>
      <w:r w:rsidRPr="22A6CC22">
        <w:rPr>
          <w:rFonts w:ascii="Calibri" w:hAnsi="Calibri" w:cs="Calibri"/>
          <w:b/>
          <w:bCs/>
          <w:i/>
          <w:iCs/>
          <w:snapToGrid w:val="0"/>
          <w:color w:val="000000"/>
          <w:sz w:val="22"/>
          <w:szCs w:val="22"/>
        </w:rPr>
        <w:t xml:space="preserve">Salary </w:t>
      </w:r>
    </w:p>
    <w:p w14:paraId="4A20386C" w14:textId="77777777" w:rsidR="00EF311E" w:rsidRPr="00EF311E" w:rsidRDefault="58F29A8B" w:rsidP="22A6CC22">
      <w:pPr>
        <w:widowControl w:val="0"/>
        <w:contextualSpacing/>
        <w:rPr>
          <w:rFonts w:ascii="Calibri" w:hAnsi="Calibri" w:cs="Calibri"/>
          <w:snapToGrid w:val="0"/>
          <w:color w:val="FF0000"/>
          <w:sz w:val="22"/>
          <w:szCs w:val="22"/>
        </w:rPr>
      </w:pPr>
      <w:r w:rsidRPr="22A6CC22">
        <w:rPr>
          <w:rFonts w:ascii="Calibri" w:hAnsi="Calibri" w:cs="Calibri"/>
          <w:snapToGrid w:val="0"/>
          <w:color w:val="000000"/>
          <w:sz w:val="22"/>
          <w:szCs w:val="22"/>
        </w:rPr>
        <w:t>£30,000-£35,000 per annum, dependant on experience.</w:t>
      </w:r>
    </w:p>
    <w:p w14:paraId="51216D70" w14:textId="77777777" w:rsidR="00EF311E" w:rsidRPr="00EF311E" w:rsidRDefault="00EF311E" w:rsidP="22A6CC22">
      <w:pPr>
        <w:widowControl w:val="0"/>
        <w:contextualSpacing/>
        <w:rPr>
          <w:rFonts w:ascii="Calibri" w:hAnsi="Calibri" w:cs="Calibri"/>
          <w:snapToGrid w:val="0"/>
          <w:color w:val="FF0000"/>
          <w:sz w:val="22"/>
          <w:szCs w:val="22"/>
        </w:rPr>
      </w:pPr>
    </w:p>
    <w:p w14:paraId="0A70323D" w14:textId="77777777" w:rsidR="00EF311E" w:rsidRPr="00EF311E" w:rsidRDefault="58F29A8B" w:rsidP="22A6CC22">
      <w:pPr>
        <w:contextualSpacing/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</w:pPr>
      <w:r w:rsidRPr="22A6CC22">
        <w:rPr>
          <w:rFonts w:ascii="Calibri" w:hAnsi="Calibri" w:cs="Calibri"/>
          <w:b/>
          <w:bCs/>
          <w:i/>
          <w:iCs/>
          <w:color w:val="000000" w:themeColor="text1"/>
          <w:sz w:val="22"/>
          <w:szCs w:val="22"/>
        </w:rPr>
        <w:t>Benefits</w:t>
      </w:r>
    </w:p>
    <w:p w14:paraId="0D440BC1" w14:textId="77777777" w:rsidR="00EF311E" w:rsidRPr="00EF311E" w:rsidRDefault="58F29A8B" w:rsidP="22A6CC22">
      <w:pPr>
        <w:contextualSpacing/>
        <w:rPr>
          <w:rFonts w:ascii="Calibri" w:hAnsi="Calibri" w:cs="Calibri"/>
          <w:color w:val="000000"/>
          <w:sz w:val="22"/>
          <w:szCs w:val="22"/>
        </w:rPr>
      </w:pPr>
      <w:r w:rsidRPr="22A6CC22">
        <w:rPr>
          <w:rFonts w:ascii="Calibri" w:hAnsi="Calibri" w:cs="Calibri"/>
          <w:color w:val="000000" w:themeColor="text1"/>
          <w:sz w:val="22"/>
          <w:szCs w:val="22"/>
        </w:rPr>
        <w:t>The Odyssey Group has a range of benefits which it offers to full and part time staff (1).</w:t>
      </w:r>
    </w:p>
    <w:p w14:paraId="0683AA6E" w14:textId="77777777" w:rsidR="00EF311E" w:rsidRPr="00EF311E" w:rsidRDefault="58F29A8B" w:rsidP="22A6CC22">
      <w:pPr>
        <w:numPr>
          <w:ilvl w:val="0"/>
          <w:numId w:val="5"/>
        </w:numPr>
        <w:contextualSpacing/>
        <w:rPr>
          <w:rFonts w:ascii="Calibri" w:hAnsi="Calibri" w:cs="Calibri"/>
          <w:color w:val="000000"/>
          <w:sz w:val="22"/>
          <w:szCs w:val="22"/>
        </w:rPr>
      </w:pPr>
      <w:r w:rsidRPr="22A6CC22">
        <w:rPr>
          <w:rFonts w:ascii="Calibri" w:hAnsi="Calibri" w:cs="Calibri"/>
          <w:color w:val="000000" w:themeColor="text1"/>
          <w:sz w:val="22"/>
          <w:szCs w:val="22"/>
        </w:rPr>
        <w:t>Free car parking.</w:t>
      </w:r>
    </w:p>
    <w:p w14:paraId="042E0419" w14:textId="77777777" w:rsidR="00EF311E" w:rsidRPr="00EF311E" w:rsidRDefault="58F29A8B" w:rsidP="22A6CC22">
      <w:pPr>
        <w:numPr>
          <w:ilvl w:val="0"/>
          <w:numId w:val="5"/>
        </w:numPr>
        <w:contextualSpacing/>
        <w:rPr>
          <w:rFonts w:ascii="Calibri" w:hAnsi="Calibri" w:cs="Calibri"/>
          <w:color w:val="000000"/>
          <w:sz w:val="22"/>
          <w:szCs w:val="22"/>
        </w:rPr>
      </w:pPr>
      <w:r w:rsidRPr="22A6CC22">
        <w:rPr>
          <w:rFonts w:ascii="Calibri" w:hAnsi="Calibri" w:cs="Calibri"/>
          <w:color w:val="000000" w:themeColor="text1"/>
          <w:sz w:val="22"/>
          <w:szCs w:val="22"/>
        </w:rPr>
        <w:t>33% discount in the W5 cafe including coffee and 10% discount in the W5 shop.</w:t>
      </w:r>
    </w:p>
    <w:p w14:paraId="745FE728" w14:textId="77777777" w:rsidR="00EF311E" w:rsidRPr="00EF311E" w:rsidRDefault="58F29A8B" w:rsidP="22A6CC22">
      <w:pPr>
        <w:numPr>
          <w:ilvl w:val="0"/>
          <w:numId w:val="5"/>
        </w:numPr>
        <w:contextualSpacing/>
        <w:rPr>
          <w:rFonts w:ascii="Calibri" w:hAnsi="Calibri" w:cs="Calibri"/>
          <w:color w:val="000000"/>
          <w:sz w:val="22"/>
          <w:szCs w:val="22"/>
        </w:rPr>
      </w:pPr>
      <w:r w:rsidRPr="22A6CC22">
        <w:rPr>
          <w:rFonts w:ascii="Calibri" w:hAnsi="Calibri" w:cs="Calibri"/>
          <w:color w:val="000000" w:themeColor="text1"/>
          <w:sz w:val="22"/>
          <w:szCs w:val="22"/>
        </w:rPr>
        <w:t>Complimentary tickets to Belfast Giants and friends and family access to W5.</w:t>
      </w:r>
    </w:p>
    <w:p w14:paraId="1E33CC97" w14:textId="77777777" w:rsidR="00EF311E" w:rsidRPr="00EF311E" w:rsidRDefault="58F29A8B" w:rsidP="22A6CC22">
      <w:pPr>
        <w:numPr>
          <w:ilvl w:val="0"/>
          <w:numId w:val="5"/>
        </w:numPr>
        <w:contextualSpacing/>
        <w:rPr>
          <w:rFonts w:ascii="Calibri" w:hAnsi="Calibri" w:cs="Calibri"/>
          <w:color w:val="000000"/>
          <w:sz w:val="22"/>
          <w:szCs w:val="22"/>
        </w:rPr>
      </w:pPr>
      <w:r w:rsidRPr="22A6CC22">
        <w:rPr>
          <w:rFonts w:ascii="Calibri" w:hAnsi="Calibri" w:cs="Calibri"/>
          <w:color w:val="000000" w:themeColor="text1"/>
          <w:sz w:val="22"/>
          <w:szCs w:val="22"/>
        </w:rPr>
        <w:t>Holidays commence at 31 days per year, rising to 34 [pro-rata for part time staff.</w:t>
      </w:r>
    </w:p>
    <w:p w14:paraId="443C7547" w14:textId="77777777" w:rsidR="00EF311E" w:rsidRPr="00EF311E" w:rsidRDefault="58F29A8B" w:rsidP="22A6CC22">
      <w:pPr>
        <w:numPr>
          <w:ilvl w:val="0"/>
          <w:numId w:val="5"/>
        </w:numPr>
        <w:contextualSpacing/>
        <w:rPr>
          <w:rFonts w:ascii="Calibri" w:hAnsi="Calibri" w:cs="Calibri"/>
          <w:color w:val="000000"/>
          <w:sz w:val="22"/>
          <w:szCs w:val="22"/>
        </w:rPr>
      </w:pPr>
      <w:r w:rsidRPr="22A6CC22">
        <w:rPr>
          <w:rFonts w:ascii="Calibri" w:hAnsi="Calibri" w:cs="Calibri"/>
          <w:color w:val="000000" w:themeColor="text1"/>
          <w:sz w:val="22"/>
          <w:szCs w:val="22"/>
        </w:rPr>
        <w:t>Company paid social events.</w:t>
      </w:r>
    </w:p>
    <w:p w14:paraId="5E6BF604" w14:textId="77777777" w:rsidR="00EF311E" w:rsidRPr="00EF311E" w:rsidRDefault="58F29A8B" w:rsidP="22A6CC22">
      <w:pPr>
        <w:numPr>
          <w:ilvl w:val="0"/>
          <w:numId w:val="5"/>
        </w:numPr>
        <w:contextualSpacing/>
        <w:rPr>
          <w:rFonts w:ascii="Calibri" w:hAnsi="Calibri" w:cs="Calibri"/>
          <w:color w:val="000000"/>
          <w:sz w:val="22"/>
          <w:szCs w:val="22"/>
        </w:rPr>
      </w:pPr>
      <w:r w:rsidRPr="22A6CC22">
        <w:rPr>
          <w:rFonts w:ascii="Calibri" w:hAnsi="Calibri" w:cs="Calibri"/>
          <w:color w:val="000000" w:themeColor="text1"/>
          <w:sz w:val="22"/>
          <w:szCs w:val="22"/>
        </w:rPr>
        <w:t>Contributory pension scheme, life assurance and paid sickness benefit.</w:t>
      </w:r>
    </w:p>
    <w:p w14:paraId="6EC9CD65" w14:textId="77777777" w:rsidR="00EF311E" w:rsidRPr="00EF311E" w:rsidRDefault="58F29A8B" w:rsidP="22A6CC22">
      <w:pPr>
        <w:numPr>
          <w:ilvl w:val="0"/>
          <w:numId w:val="5"/>
        </w:numPr>
        <w:contextualSpacing/>
        <w:rPr>
          <w:rFonts w:ascii="Calibri" w:hAnsi="Calibri" w:cs="Calibri"/>
          <w:color w:val="000000"/>
          <w:sz w:val="22"/>
          <w:szCs w:val="22"/>
        </w:rPr>
      </w:pPr>
      <w:r w:rsidRPr="22A6CC22">
        <w:rPr>
          <w:rFonts w:ascii="Calibri" w:hAnsi="Calibri" w:cs="Calibri"/>
          <w:color w:val="000000" w:themeColor="text1"/>
          <w:sz w:val="22"/>
          <w:szCs w:val="22"/>
        </w:rPr>
        <w:t>A comprehensive health cash plan plus Winter Flu Vaccination Scheme.</w:t>
      </w:r>
    </w:p>
    <w:p w14:paraId="4ED982A4" w14:textId="77777777" w:rsidR="00EF311E" w:rsidRPr="00EF311E" w:rsidRDefault="58F29A8B" w:rsidP="22A6CC22">
      <w:pPr>
        <w:numPr>
          <w:ilvl w:val="0"/>
          <w:numId w:val="5"/>
        </w:numPr>
        <w:contextualSpacing/>
        <w:rPr>
          <w:rFonts w:ascii="Calibri" w:hAnsi="Calibri" w:cs="Calibri"/>
          <w:color w:val="000000"/>
          <w:sz w:val="22"/>
          <w:szCs w:val="22"/>
        </w:rPr>
      </w:pPr>
      <w:r w:rsidRPr="22A6CC22">
        <w:rPr>
          <w:rFonts w:ascii="Calibri" w:hAnsi="Calibri" w:cs="Calibri"/>
          <w:color w:val="000000" w:themeColor="text1"/>
          <w:sz w:val="22"/>
          <w:szCs w:val="22"/>
        </w:rPr>
        <w:t>Salary Sacrifice including pensions, holiday and cycle to work schemes.</w:t>
      </w:r>
    </w:p>
    <w:p w14:paraId="0975BD73" w14:textId="77777777" w:rsidR="00EF311E" w:rsidRPr="00EF311E" w:rsidRDefault="58F29A8B" w:rsidP="22A6CC22">
      <w:pPr>
        <w:numPr>
          <w:ilvl w:val="0"/>
          <w:numId w:val="5"/>
        </w:numPr>
        <w:contextualSpacing/>
        <w:rPr>
          <w:rFonts w:ascii="Calibri" w:hAnsi="Calibri" w:cs="Calibri"/>
          <w:color w:val="000000"/>
          <w:sz w:val="22"/>
          <w:szCs w:val="22"/>
        </w:rPr>
      </w:pPr>
      <w:r w:rsidRPr="22A6CC22">
        <w:rPr>
          <w:rFonts w:ascii="Calibri" w:hAnsi="Calibri" w:cs="Calibri"/>
          <w:color w:val="000000" w:themeColor="text1"/>
          <w:sz w:val="22"/>
          <w:szCs w:val="22"/>
        </w:rPr>
        <w:t>Access to ongoing training and development opportunities.</w:t>
      </w:r>
    </w:p>
    <w:p w14:paraId="3B1A344E" w14:textId="25C345C1" w:rsidR="00EF311E" w:rsidRPr="00EF311E" w:rsidRDefault="00EF311E" w:rsidP="22A6CC22">
      <w:pPr>
        <w:contextualSpacing/>
        <w:rPr>
          <w:rFonts w:ascii="Calibri" w:hAnsi="Calibri" w:cs="Calibri"/>
          <w:color w:val="000000"/>
          <w:sz w:val="22"/>
          <w:szCs w:val="22"/>
        </w:rPr>
      </w:pPr>
    </w:p>
    <w:p w14:paraId="77556089" w14:textId="77777777" w:rsidR="00EF311E" w:rsidRPr="00EF311E" w:rsidRDefault="00EF311E" w:rsidP="00EF311E">
      <w:pPr>
        <w:contextualSpacing/>
        <w:rPr>
          <w:rFonts w:ascii="Calibri" w:hAnsi="Calibri" w:cs="Calibri"/>
          <w:bCs/>
          <w:color w:val="000000"/>
          <w:sz w:val="22"/>
          <w:szCs w:val="22"/>
        </w:rPr>
      </w:pPr>
      <w:r w:rsidRPr="00EF311E">
        <w:rPr>
          <w:rFonts w:ascii="Calibri" w:hAnsi="Calibri" w:cs="Calibri"/>
          <w:bCs/>
          <w:color w:val="000000"/>
          <w:sz w:val="22"/>
          <w:szCs w:val="22"/>
        </w:rPr>
        <w:t>(1) Some T&amp;Cs and qualifying periods may apply.</w:t>
      </w:r>
    </w:p>
    <w:p w14:paraId="21655D8F" w14:textId="77777777" w:rsidR="00EF311E" w:rsidRPr="00EF311E" w:rsidRDefault="00EF311E" w:rsidP="00EF311E">
      <w:pPr>
        <w:contextualSpacing/>
        <w:rPr>
          <w:rFonts w:ascii="Calibri" w:hAnsi="Calibri" w:cs="Calibri"/>
          <w:bCs/>
          <w:color w:val="FF0000"/>
          <w:sz w:val="22"/>
          <w:szCs w:val="22"/>
        </w:rPr>
      </w:pPr>
    </w:p>
    <w:p w14:paraId="504505B6" w14:textId="77777777" w:rsidR="0035091D" w:rsidRDefault="0035091D"/>
    <w:sectPr w:rsidR="0035091D" w:rsidSect="00EF311E">
      <w:headerReference w:type="default" r:id="rId7"/>
      <w:footerReference w:type="default" r:id="rId8"/>
      <w:pgSz w:w="12240" w:h="15840"/>
      <w:pgMar w:top="57" w:right="1134" w:bottom="567" w:left="1134" w:header="0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CFF26" w14:textId="77777777" w:rsidR="00284123" w:rsidRDefault="00284123">
      <w:r>
        <w:separator/>
      </w:r>
    </w:p>
  </w:endnote>
  <w:endnote w:type="continuationSeparator" w:id="0">
    <w:p w14:paraId="67D23A6D" w14:textId="77777777" w:rsidR="00284123" w:rsidRDefault="00284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20"/>
      <w:gridCol w:w="3320"/>
      <w:gridCol w:w="3320"/>
    </w:tblGrid>
    <w:tr w:rsidR="59A74407" w14:paraId="36F87F4D" w14:textId="77777777" w:rsidTr="59A74407">
      <w:trPr>
        <w:trHeight w:val="300"/>
      </w:trPr>
      <w:tc>
        <w:tcPr>
          <w:tcW w:w="3320" w:type="dxa"/>
        </w:tcPr>
        <w:p w14:paraId="7BF7C4F7" w14:textId="6B8F213D" w:rsidR="59A74407" w:rsidRDefault="59A74407" w:rsidP="59A74407">
          <w:pPr>
            <w:pStyle w:val="Header"/>
            <w:ind w:left="-115"/>
          </w:pPr>
        </w:p>
      </w:tc>
      <w:tc>
        <w:tcPr>
          <w:tcW w:w="3320" w:type="dxa"/>
        </w:tcPr>
        <w:p w14:paraId="4D9998E7" w14:textId="317FF053" w:rsidR="59A74407" w:rsidRDefault="59A74407" w:rsidP="59A74407">
          <w:pPr>
            <w:pStyle w:val="Header"/>
            <w:jc w:val="center"/>
          </w:pPr>
        </w:p>
      </w:tc>
      <w:tc>
        <w:tcPr>
          <w:tcW w:w="3320" w:type="dxa"/>
        </w:tcPr>
        <w:p w14:paraId="4567BF17" w14:textId="1C4B2B4D" w:rsidR="59A74407" w:rsidRDefault="59A74407" w:rsidP="59A74407">
          <w:pPr>
            <w:pStyle w:val="Header"/>
            <w:ind w:right="-115"/>
            <w:jc w:val="right"/>
          </w:pPr>
        </w:p>
      </w:tc>
    </w:tr>
  </w:tbl>
  <w:p w14:paraId="219C98BF" w14:textId="08940E98" w:rsidR="59A74407" w:rsidRDefault="59A74407" w:rsidP="59A744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E5266" w14:textId="77777777" w:rsidR="00284123" w:rsidRDefault="00284123">
      <w:r>
        <w:separator/>
      </w:r>
    </w:p>
  </w:footnote>
  <w:footnote w:type="continuationSeparator" w:id="0">
    <w:p w14:paraId="49ADA09E" w14:textId="77777777" w:rsidR="00284123" w:rsidRDefault="002841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7A5A0" w14:textId="65BE422B" w:rsidR="000E2E34" w:rsidRDefault="00CF46F3" w:rsidP="0016148E">
    <w:pPr>
      <w:pStyle w:val="Heading8"/>
      <w:ind w:left="-851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6552FBC" wp14:editId="765F4170">
          <wp:simplePos x="0" y="0"/>
          <wp:positionH relativeFrom="margin">
            <wp:posOffset>2574290</wp:posOffset>
          </wp:positionH>
          <wp:positionV relativeFrom="margin">
            <wp:posOffset>-1095686</wp:posOffset>
          </wp:positionV>
          <wp:extent cx="1143000" cy="1016000"/>
          <wp:effectExtent l="0" t="0" r="0" b="0"/>
          <wp:wrapSquare wrapText="bothSides"/>
          <wp:docPr id="1" name="Picture 6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, company name&#10;&#10;Description automatically generated"/>
                  <pic:cNvPicPr>
                    <a:picLocks noChangeAspect="1" noEditPoints="1" noChangeArrowheads="1" noCrop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111"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016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397A76" w14:textId="6A862176" w:rsidR="000E2E34" w:rsidRDefault="000E2E34" w:rsidP="0016148E">
    <w:pPr>
      <w:pStyle w:val="Heading8"/>
      <w:ind w:left="-851"/>
    </w:pPr>
  </w:p>
  <w:p w14:paraId="3DD9C607" w14:textId="53BF1CBC" w:rsidR="000E2E34" w:rsidRDefault="000E2E34" w:rsidP="0016148E">
    <w:pPr>
      <w:pStyle w:val="Heading8"/>
      <w:ind w:left="-851"/>
    </w:pPr>
  </w:p>
  <w:p w14:paraId="123F90B7" w14:textId="08E7024B" w:rsidR="000E2E34" w:rsidRDefault="000E2E34" w:rsidP="0016148E">
    <w:pPr>
      <w:pStyle w:val="Heading8"/>
      <w:ind w:left="-851"/>
    </w:pPr>
  </w:p>
  <w:p w14:paraId="23F8AE51" w14:textId="43148FDE" w:rsidR="00CF46F3" w:rsidRDefault="00CF46F3" w:rsidP="0016148E">
    <w:pPr>
      <w:pStyle w:val="Heading8"/>
      <w:ind w:left="-851"/>
    </w:pPr>
  </w:p>
  <w:p w14:paraId="4C0607B6" w14:textId="77777777" w:rsidR="00CF46F3" w:rsidRDefault="00CF46F3" w:rsidP="00CF46F3">
    <w:pPr>
      <w:pStyle w:val="Heading8"/>
    </w:pPr>
  </w:p>
  <w:p w14:paraId="7BC18592" w14:textId="16440F27" w:rsidR="00D1338F" w:rsidRDefault="00037D97" w:rsidP="00CF46F3">
    <w:pPr>
      <w:pStyle w:val="Heading8"/>
    </w:pPr>
    <w:r>
      <w:fldChar w:fldCharType="begin"/>
    </w:r>
    <w:r>
      <w:instrText xml:space="preserve"> INCLUDEPICTURE  "cid:image001.png@01D7C694.8EA868E0" \* MERGEFORMATINET </w:instrText>
    </w:r>
    <w:r>
      <w:fldChar w:fldCharType="separate"/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06F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DCF3340"/>
    <w:multiLevelType w:val="hybridMultilevel"/>
    <w:tmpl w:val="C448B8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A3132B"/>
    <w:multiLevelType w:val="hybridMultilevel"/>
    <w:tmpl w:val="FDE857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35628D"/>
    <w:multiLevelType w:val="hybridMultilevel"/>
    <w:tmpl w:val="2AF42EC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D3A7348"/>
    <w:multiLevelType w:val="hybridMultilevel"/>
    <w:tmpl w:val="D00AB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3C8B50"/>
    <w:multiLevelType w:val="hybridMultilevel"/>
    <w:tmpl w:val="AEA211F4"/>
    <w:lvl w:ilvl="0" w:tplc="FBB62E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6449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12B0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48EE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2C4A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3A61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08DA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E223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FA83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302995"/>
    <w:multiLevelType w:val="multilevel"/>
    <w:tmpl w:val="3FF61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546696">
    <w:abstractNumId w:val="5"/>
  </w:num>
  <w:num w:numId="2" w16cid:durableId="1228103809">
    <w:abstractNumId w:val="3"/>
  </w:num>
  <w:num w:numId="3" w16cid:durableId="853029633">
    <w:abstractNumId w:val="0"/>
  </w:num>
  <w:num w:numId="4" w16cid:durableId="1689483301">
    <w:abstractNumId w:val="4"/>
  </w:num>
  <w:num w:numId="5" w16cid:durableId="574630785">
    <w:abstractNumId w:val="1"/>
  </w:num>
  <w:num w:numId="6" w16cid:durableId="259526916">
    <w:abstractNumId w:val="2"/>
  </w:num>
  <w:num w:numId="7" w16cid:durableId="20452516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11E"/>
    <w:rsid w:val="00037D97"/>
    <w:rsid w:val="00053FE3"/>
    <w:rsid w:val="000E2E34"/>
    <w:rsid w:val="001168E0"/>
    <w:rsid w:val="00284123"/>
    <w:rsid w:val="0035091D"/>
    <w:rsid w:val="003A07BB"/>
    <w:rsid w:val="00405E08"/>
    <w:rsid w:val="00427899"/>
    <w:rsid w:val="004B3708"/>
    <w:rsid w:val="00567650"/>
    <w:rsid w:val="005D58F6"/>
    <w:rsid w:val="00645281"/>
    <w:rsid w:val="009F5FB4"/>
    <w:rsid w:val="00A811A2"/>
    <w:rsid w:val="00AB23F5"/>
    <w:rsid w:val="00BE25E5"/>
    <w:rsid w:val="00C555FD"/>
    <w:rsid w:val="00CF46F3"/>
    <w:rsid w:val="00CF579E"/>
    <w:rsid w:val="00D1338F"/>
    <w:rsid w:val="00DA4707"/>
    <w:rsid w:val="00DE5A80"/>
    <w:rsid w:val="00EF311E"/>
    <w:rsid w:val="00F46721"/>
    <w:rsid w:val="04230D49"/>
    <w:rsid w:val="04B33721"/>
    <w:rsid w:val="04EB2552"/>
    <w:rsid w:val="06B7BF46"/>
    <w:rsid w:val="073A6887"/>
    <w:rsid w:val="07B7D760"/>
    <w:rsid w:val="0BC6261A"/>
    <w:rsid w:val="0D704D28"/>
    <w:rsid w:val="0ED091C8"/>
    <w:rsid w:val="1024E4CE"/>
    <w:rsid w:val="102ED395"/>
    <w:rsid w:val="11B1A84B"/>
    <w:rsid w:val="14367E8C"/>
    <w:rsid w:val="1E2B7074"/>
    <w:rsid w:val="21C24729"/>
    <w:rsid w:val="22A6CC22"/>
    <w:rsid w:val="24C29433"/>
    <w:rsid w:val="2C06668D"/>
    <w:rsid w:val="30FE3E57"/>
    <w:rsid w:val="399B4DF4"/>
    <w:rsid w:val="4E08DB0B"/>
    <w:rsid w:val="50A83430"/>
    <w:rsid w:val="53F991FF"/>
    <w:rsid w:val="566AE290"/>
    <w:rsid w:val="57956545"/>
    <w:rsid w:val="58F29A8B"/>
    <w:rsid w:val="59A74407"/>
    <w:rsid w:val="5FD99E9B"/>
    <w:rsid w:val="657D5E4F"/>
    <w:rsid w:val="6BFDBDDA"/>
    <w:rsid w:val="6F2100EB"/>
    <w:rsid w:val="6FB91870"/>
    <w:rsid w:val="7075AD37"/>
    <w:rsid w:val="720489E4"/>
    <w:rsid w:val="7DFBF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C4AC3C"/>
  <w15:chartTrackingRefBased/>
  <w15:docId w15:val="{FB6AB67E-E35E-064B-B895-C3DD9ACBE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311E"/>
    <w:rPr>
      <w:rFonts w:ascii="Times New Roman" w:eastAsia="Times New Roman" w:hAnsi="Times New Roman" w:cs="Times New Roman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31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EF31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31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31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31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311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311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EF311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311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31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31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31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31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31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31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31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EF31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31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311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31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311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31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311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31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31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31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31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31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311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uiPriority w:val="99"/>
    <w:unhideWhenUsed/>
    <w:rsid w:val="59A74407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uiPriority w:val="99"/>
    <w:unhideWhenUsed/>
    <w:rsid w:val="59A74407"/>
    <w:pPr>
      <w:tabs>
        <w:tab w:val="center" w:pos="4680"/>
        <w:tab w:val="right" w:pos="9360"/>
      </w:tabs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d820bf6-93df-4b71-9da9-56547f7282ba}" enabled="0" method="" siteId="{ed820bf6-93df-4b71-9da9-56547f7282b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1083</Words>
  <Characters>6177</Characters>
  <Application>Microsoft Office Word</Application>
  <DocSecurity>0</DocSecurity>
  <Lines>51</Lines>
  <Paragraphs>14</Paragraphs>
  <ScaleCrop>false</ScaleCrop>
  <Company/>
  <LinksUpToDate>false</LinksUpToDate>
  <CharactersWithSpaces>7246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Graham</dc:creator>
  <cp:keywords/>
  <dc:description/>
  <cp:lastModifiedBy>Cathreena Drake</cp:lastModifiedBy>
  <cp:revision>3</cp:revision>
  <dcterms:created xsi:type="dcterms:W3CDTF">2025-10-30T08:50:00Z</dcterms:created>
  <dcterms:modified xsi:type="dcterms:W3CDTF">2025-10-30T08:58:00Z</dcterms:modified>
</cp:coreProperties>
</file>