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D1B4" w14:textId="77777777" w:rsidR="006823C7" w:rsidRDefault="006823C7" w:rsidP="003D2894">
      <w:pPr>
        <w:pStyle w:val="Heading8"/>
        <w:spacing w:before="0" w:after="0"/>
        <w:rPr>
          <w:bCs/>
          <w:i w:val="0"/>
          <w:sz w:val="22"/>
          <w:szCs w:val="22"/>
        </w:rPr>
      </w:pPr>
      <w:r w:rsidRPr="00FE4FE7">
        <w:rPr>
          <w:bCs/>
          <w:i w:val="0"/>
          <w:sz w:val="22"/>
          <w:szCs w:val="22"/>
        </w:rPr>
        <w:t>JOB DESCRIPTION</w:t>
      </w:r>
    </w:p>
    <w:p w14:paraId="10525996" w14:textId="77777777" w:rsidR="00FF5E96" w:rsidRDefault="00FF5E96" w:rsidP="00FF5E96"/>
    <w:p w14:paraId="7F7A4B32" w14:textId="77777777" w:rsidR="006D69F5" w:rsidRPr="00641928" w:rsidRDefault="006D69F5" w:rsidP="006D69F5">
      <w:pPr>
        <w:widowControl w:val="0"/>
        <w:contextualSpacing/>
        <w:rPr>
          <w:b/>
          <w:snapToGrid w:val="0"/>
        </w:rPr>
      </w:pPr>
      <w:r>
        <w:rPr>
          <w:rFonts w:eastAsia="Times New Roman" w:cs="Arial"/>
          <w:b/>
          <w:color w:val="000000"/>
          <w:lang w:eastAsia="en-GB"/>
        </w:rPr>
        <w:t>Food and Beverage Assistant Manager - Concourse</w:t>
      </w:r>
    </w:p>
    <w:p w14:paraId="6841D26F" w14:textId="77777777" w:rsidR="004E3E6F" w:rsidRPr="00FE4FE7" w:rsidRDefault="004E3E6F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4032E9D4" w14:textId="78C1F898" w:rsidR="0053369D" w:rsidRPr="00FE4FE7" w:rsidRDefault="0053369D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SITE: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F67510">
        <w:rPr>
          <w:rFonts w:ascii="Calibri" w:hAnsi="Calibri"/>
          <w:b/>
          <w:snapToGrid w:val="0"/>
          <w:sz w:val="22"/>
          <w:szCs w:val="22"/>
        </w:rPr>
        <w:tab/>
        <w:t>Odyssey Trust</w:t>
      </w:r>
      <w:r w:rsidR="006D69F5">
        <w:rPr>
          <w:rFonts w:ascii="Calibri" w:hAnsi="Calibri"/>
          <w:b/>
          <w:snapToGrid w:val="0"/>
          <w:sz w:val="22"/>
          <w:szCs w:val="22"/>
        </w:rPr>
        <w:t xml:space="preserve"> – SSE Arena Business Unit</w:t>
      </w:r>
      <w:r w:rsidR="00FE710A">
        <w:rPr>
          <w:rFonts w:ascii="Calibri" w:hAnsi="Calibri"/>
          <w:b/>
          <w:snapToGrid w:val="0"/>
          <w:sz w:val="22"/>
          <w:szCs w:val="22"/>
        </w:rPr>
        <w:tab/>
      </w:r>
      <w:r w:rsidR="00032835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</w:p>
    <w:p w14:paraId="7C414D5E" w14:textId="49EF349B" w:rsidR="003467EC" w:rsidRPr="00FE4FE7" w:rsidRDefault="003467EC" w:rsidP="003467EC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LOCATION: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5B43AC">
        <w:rPr>
          <w:rFonts w:ascii="Calibri" w:hAnsi="Calibri"/>
          <w:b/>
          <w:snapToGrid w:val="0"/>
          <w:sz w:val="22"/>
          <w:szCs w:val="22"/>
        </w:rPr>
        <w:t>Queen’s Quay, Belfast, BT3 9QQ</w:t>
      </w:r>
    </w:p>
    <w:p w14:paraId="704209CE" w14:textId="3BAF2A1B" w:rsidR="0053369D" w:rsidRPr="00FE4FE7" w:rsidRDefault="0053369D" w:rsidP="00BA064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RESPONSIBLE TO: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5B43AC">
        <w:rPr>
          <w:rFonts w:ascii="Calibri" w:hAnsi="Calibri"/>
          <w:b/>
          <w:snapToGrid w:val="0"/>
          <w:sz w:val="22"/>
          <w:szCs w:val="22"/>
        </w:rPr>
        <w:tab/>
        <w:t>Food &amp; Beverage Manager, Concourse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AC5C26">
        <w:rPr>
          <w:rFonts w:ascii="Calibri" w:hAnsi="Calibri"/>
          <w:b/>
          <w:snapToGrid w:val="0"/>
          <w:sz w:val="22"/>
          <w:szCs w:val="22"/>
        </w:rPr>
        <w:tab/>
      </w:r>
    </w:p>
    <w:p w14:paraId="78CCB867" w14:textId="55B99CB9" w:rsidR="00932518" w:rsidRPr="00932518" w:rsidRDefault="00955D92" w:rsidP="00932518">
      <w:pPr>
        <w:widowControl w:val="0"/>
        <w:ind w:left="2160" w:hanging="2160"/>
        <w:contextualSpacing/>
        <w:rPr>
          <w:rFonts w:ascii="Calibri" w:hAnsi="Calibri"/>
          <w:b/>
          <w:i/>
          <w:iCs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TERMS</w:t>
      </w:r>
      <w:r w:rsidR="003467EC" w:rsidRPr="00FE4FE7">
        <w:rPr>
          <w:rFonts w:ascii="Calibri" w:hAnsi="Calibri"/>
          <w:b/>
          <w:snapToGrid w:val="0"/>
          <w:sz w:val="22"/>
          <w:szCs w:val="22"/>
        </w:rPr>
        <w:t>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3467EC" w:rsidRPr="00FE4FE7">
        <w:rPr>
          <w:rFonts w:ascii="Calibri" w:hAnsi="Calibri"/>
          <w:b/>
          <w:snapToGrid w:val="0"/>
          <w:sz w:val="22"/>
          <w:szCs w:val="22"/>
        </w:rPr>
        <w:tab/>
      </w:r>
      <w:r w:rsidR="00932518" w:rsidRPr="00932518">
        <w:rPr>
          <w:rFonts w:ascii="Calibri" w:hAnsi="Calibri"/>
          <w:b/>
          <w:snapToGrid w:val="0"/>
          <w:sz w:val="22"/>
          <w:szCs w:val="22"/>
        </w:rPr>
        <w:t xml:space="preserve">40 Hours per Week.  </w:t>
      </w:r>
    </w:p>
    <w:p w14:paraId="60CB4B37" w14:textId="77777777" w:rsidR="00932518" w:rsidRDefault="00932518" w:rsidP="00932518">
      <w:pPr>
        <w:widowControl w:val="0"/>
        <w:ind w:left="2880"/>
        <w:contextualSpacing/>
        <w:rPr>
          <w:rFonts w:ascii="Calibri" w:hAnsi="Calibri"/>
          <w:b/>
          <w:snapToGrid w:val="0"/>
          <w:sz w:val="22"/>
          <w:szCs w:val="22"/>
        </w:rPr>
      </w:pPr>
      <w:r w:rsidRPr="00932518">
        <w:rPr>
          <w:rFonts w:ascii="Calibri" w:hAnsi="Calibri"/>
          <w:b/>
          <w:snapToGrid w:val="0"/>
          <w:sz w:val="22"/>
          <w:szCs w:val="22"/>
        </w:rPr>
        <w:t>Working patterns to accommodate our dynamic, event-driven environment</w:t>
      </w:r>
    </w:p>
    <w:p w14:paraId="6DD17DAA" w14:textId="03664305" w:rsidR="00E61073" w:rsidRPr="007A2DD8" w:rsidRDefault="007A2DD8" w:rsidP="00E32AAC">
      <w:pPr>
        <w:widowControl w:val="0"/>
        <w:contextualSpacing/>
        <w:rPr>
          <w:rFonts w:ascii="Calibri" w:hAnsi="Calibri"/>
          <w:b/>
          <w:i/>
          <w:iCs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SALARY:</w:t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  <w:t>£28,000</w:t>
      </w:r>
    </w:p>
    <w:p w14:paraId="366C6F00" w14:textId="6B1E83A0" w:rsidR="00E32AAC" w:rsidRDefault="00E32AAC" w:rsidP="00E32AAC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DATE:</w:t>
      </w:r>
      <w:r w:rsidR="007A2DD8">
        <w:rPr>
          <w:rFonts w:ascii="Calibri" w:hAnsi="Calibri"/>
          <w:b/>
          <w:snapToGrid w:val="0"/>
          <w:sz w:val="22"/>
          <w:szCs w:val="22"/>
        </w:rPr>
        <w:tab/>
      </w:r>
      <w:r w:rsidR="007A2DD8">
        <w:rPr>
          <w:rFonts w:ascii="Calibri" w:hAnsi="Calibri"/>
          <w:b/>
          <w:snapToGrid w:val="0"/>
          <w:sz w:val="22"/>
          <w:szCs w:val="22"/>
        </w:rPr>
        <w:tab/>
      </w:r>
      <w:r w:rsidR="007A2DD8">
        <w:rPr>
          <w:rFonts w:ascii="Calibri" w:hAnsi="Calibri"/>
          <w:b/>
          <w:snapToGrid w:val="0"/>
          <w:sz w:val="22"/>
          <w:szCs w:val="22"/>
        </w:rPr>
        <w:tab/>
      </w:r>
      <w:r w:rsidR="007A2DD8">
        <w:rPr>
          <w:rFonts w:ascii="Calibri" w:hAnsi="Calibri"/>
          <w:b/>
          <w:snapToGrid w:val="0"/>
          <w:sz w:val="22"/>
          <w:szCs w:val="22"/>
        </w:rPr>
        <w:tab/>
        <w:t>JUNE 2025</w:t>
      </w:r>
    </w:p>
    <w:p w14:paraId="703E101F" w14:textId="77777777" w:rsidR="00E32AAC" w:rsidRDefault="00E32AAC" w:rsidP="00E32AAC">
      <w:pPr>
        <w:widowControl w:val="0"/>
        <w:rPr>
          <w:lang w:eastAsia="en-GB"/>
        </w:rPr>
      </w:pPr>
    </w:p>
    <w:p w14:paraId="683E322A" w14:textId="77777777" w:rsidR="00E6259F" w:rsidRDefault="0053369D" w:rsidP="00F97900">
      <w:pPr>
        <w:widowControl w:val="0"/>
        <w:tabs>
          <w:tab w:val="left" w:pos="8910"/>
        </w:tabs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OVERALL PURPOSE OF THE JOB:</w:t>
      </w:r>
    </w:p>
    <w:p w14:paraId="5FFC41CC" w14:textId="77777777" w:rsidR="00E6259F" w:rsidRDefault="00E6259F" w:rsidP="00F97900">
      <w:pPr>
        <w:widowControl w:val="0"/>
        <w:tabs>
          <w:tab w:val="left" w:pos="8910"/>
        </w:tabs>
        <w:rPr>
          <w:rFonts w:ascii="Calibri" w:hAnsi="Calibri"/>
          <w:b/>
          <w:snapToGrid w:val="0"/>
          <w:sz w:val="22"/>
          <w:szCs w:val="22"/>
        </w:rPr>
      </w:pPr>
    </w:p>
    <w:p w14:paraId="6B7510BD" w14:textId="77777777" w:rsidR="00E6259F" w:rsidRPr="00E6259F" w:rsidRDefault="00E6259F" w:rsidP="00E6259F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E6259F">
        <w:rPr>
          <w:rFonts w:ascii="Calibri" w:hAnsi="Calibri"/>
          <w:sz w:val="22"/>
          <w:szCs w:val="22"/>
        </w:rPr>
        <w:t xml:space="preserve">Working to the Food and Beverage Manager </w:t>
      </w:r>
      <w:r w:rsidRPr="00E6259F">
        <w:rPr>
          <w:rFonts w:asciiTheme="minorHAnsi" w:hAnsiTheme="minorHAnsi" w:cs="Arial"/>
          <w:sz w:val="22"/>
          <w:szCs w:val="22"/>
        </w:rPr>
        <w:t>this is a vital role within the F&amp;B Management Team. This role will work across site, supporting the F&amp;B operations with a focus on the successful delivery of a quality F&amp;B offering in our SSE Arena, to ensure a world class customer experience.</w:t>
      </w:r>
    </w:p>
    <w:p w14:paraId="23E14DA1" w14:textId="6007DC39" w:rsidR="00E32AAC" w:rsidRPr="00E6259F" w:rsidRDefault="00F97900" w:rsidP="00E6259F">
      <w:pPr>
        <w:widowControl w:val="0"/>
        <w:tabs>
          <w:tab w:val="left" w:pos="8910"/>
        </w:tabs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ab/>
      </w:r>
      <w:bookmarkStart w:id="0" w:name="_Hlk29904888"/>
    </w:p>
    <w:p w14:paraId="0851A66F" w14:textId="033F064C" w:rsidR="008E3669" w:rsidRPr="00FE4FE7" w:rsidRDefault="008E3669" w:rsidP="008E3669">
      <w:pPr>
        <w:contextualSpacing/>
        <w:jc w:val="both"/>
        <w:rPr>
          <w:rFonts w:ascii="Calibri" w:hAnsi="Calibri"/>
          <w:b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 xml:space="preserve">The Odyssey Trust group of companies is committed to the core ideology of BEET, Best Experience Every Time for </w:t>
      </w:r>
      <w:r w:rsidR="00E5450D" w:rsidRPr="00FE4FE7">
        <w:rPr>
          <w:rFonts w:ascii="Calibri" w:hAnsi="Calibri"/>
          <w:sz w:val="22"/>
          <w:szCs w:val="22"/>
        </w:rPr>
        <w:t>c</w:t>
      </w:r>
      <w:r w:rsidRPr="00FE4FE7">
        <w:rPr>
          <w:rFonts w:ascii="Calibri" w:hAnsi="Calibri"/>
          <w:sz w:val="22"/>
          <w:szCs w:val="22"/>
        </w:rPr>
        <w:t>ustomers</w:t>
      </w:r>
      <w:r w:rsidR="00E5450D" w:rsidRPr="00FE4FE7">
        <w:rPr>
          <w:rFonts w:ascii="Calibri" w:hAnsi="Calibri"/>
          <w:sz w:val="22"/>
          <w:szCs w:val="22"/>
        </w:rPr>
        <w:t>, c</w:t>
      </w:r>
      <w:r w:rsidRPr="00FE4FE7">
        <w:rPr>
          <w:rFonts w:ascii="Calibri" w:hAnsi="Calibri"/>
          <w:sz w:val="22"/>
          <w:szCs w:val="22"/>
        </w:rPr>
        <w:t>olleagues</w:t>
      </w:r>
      <w:r w:rsidR="00E5450D" w:rsidRPr="00FE4FE7">
        <w:rPr>
          <w:rFonts w:ascii="Calibri" w:hAnsi="Calibri"/>
          <w:sz w:val="22"/>
          <w:szCs w:val="22"/>
        </w:rPr>
        <w:t xml:space="preserve"> and stakeholder</w:t>
      </w:r>
      <w:r w:rsidR="00E9501E" w:rsidRPr="00FE4FE7">
        <w:rPr>
          <w:rFonts w:ascii="Calibri" w:hAnsi="Calibri"/>
          <w:sz w:val="22"/>
          <w:szCs w:val="22"/>
        </w:rPr>
        <w:t>s</w:t>
      </w:r>
      <w:r w:rsidR="004B01B8" w:rsidRPr="00FE4FE7">
        <w:rPr>
          <w:rFonts w:ascii="Calibri" w:hAnsi="Calibri"/>
          <w:sz w:val="22"/>
          <w:szCs w:val="22"/>
        </w:rPr>
        <w:t>.  T</w:t>
      </w:r>
      <w:r w:rsidRPr="00FE4FE7">
        <w:rPr>
          <w:rFonts w:ascii="Calibri" w:hAnsi="Calibri"/>
          <w:sz w:val="22"/>
          <w:szCs w:val="22"/>
        </w:rPr>
        <w:t xml:space="preserve">hese principles will be developed with all </w:t>
      </w:r>
      <w:r w:rsidR="00E5450D" w:rsidRPr="00FE4FE7">
        <w:rPr>
          <w:rFonts w:ascii="Calibri" w:hAnsi="Calibri"/>
          <w:sz w:val="22"/>
          <w:szCs w:val="22"/>
        </w:rPr>
        <w:t>t</w:t>
      </w:r>
      <w:r w:rsidRPr="00FE4FE7">
        <w:rPr>
          <w:rFonts w:ascii="Calibri" w:hAnsi="Calibri"/>
          <w:sz w:val="22"/>
          <w:szCs w:val="22"/>
        </w:rPr>
        <w:t>o support outstanding customer</w:t>
      </w:r>
      <w:r w:rsidR="00C238AE" w:rsidRPr="00FE4FE7">
        <w:rPr>
          <w:rFonts w:ascii="Calibri" w:hAnsi="Calibri"/>
          <w:sz w:val="22"/>
          <w:szCs w:val="22"/>
        </w:rPr>
        <w:t xml:space="preserve"> service</w:t>
      </w:r>
      <w:r w:rsidRPr="00FE4FE7">
        <w:rPr>
          <w:rFonts w:ascii="Calibri" w:hAnsi="Calibri"/>
          <w:sz w:val="22"/>
          <w:szCs w:val="22"/>
        </w:rPr>
        <w:t xml:space="preserve">.  All </w:t>
      </w:r>
      <w:r w:rsidR="009435F4" w:rsidRPr="00FE4FE7">
        <w:rPr>
          <w:rFonts w:ascii="Calibri" w:hAnsi="Calibri"/>
          <w:sz w:val="22"/>
          <w:szCs w:val="22"/>
        </w:rPr>
        <w:t xml:space="preserve">colleagues </w:t>
      </w:r>
      <w:r w:rsidRPr="00FE4FE7">
        <w:rPr>
          <w:rFonts w:ascii="Calibri" w:hAnsi="Calibri"/>
          <w:sz w:val="22"/>
          <w:szCs w:val="22"/>
        </w:rPr>
        <w:t>are expected to commit to the core values shown below</w:t>
      </w:r>
      <w:r w:rsidR="00C238AE" w:rsidRPr="00FE4FE7">
        <w:rPr>
          <w:rFonts w:ascii="Calibri" w:hAnsi="Calibri"/>
          <w:sz w:val="22"/>
          <w:szCs w:val="22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544"/>
      </w:tblGrid>
      <w:tr w:rsidR="008E3669" w:rsidRPr="00FE4FE7" w14:paraId="75E0FDAA" w14:textId="77777777" w:rsidTr="005D05F1">
        <w:tc>
          <w:tcPr>
            <w:tcW w:w="1763" w:type="dxa"/>
            <w:shd w:val="clear" w:color="auto" w:fill="auto"/>
          </w:tcPr>
          <w:bookmarkEnd w:id="0"/>
          <w:p w14:paraId="3F6AAC44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Core Value</w:t>
            </w:r>
          </w:p>
        </w:tc>
        <w:tc>
          <w:tcPr>
            <w:tcW w:w="3041" w:type="dxa"/>
            <w:shd w:val="clear" w:color="auto" w:fill="auto"/>
          </w:tcPr>
          <w:p w14:paraId="7A5F9287" w14:textId="77777777" w:rsidR="008E3669" w:rsidRPr="00FE4FE7" w:rsidRDefault="00EA72F4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 xml:space="preserve">Our </w:t>
            </w:r>
            <w:r w:rsidR="008E3669" w:rsidRPr="00FE4FE7">
              <w:rPr>
                <w:rFonts w:ascii="Calibri" w:eastAsia="Calibri" w:hAnsi="Calibri"/>
                <w:b/>
                <w:sz w:val="22"/>
                <w:szCs w:val="22"/>
              </w:rPr>
              <w:t>Behaviour</w:t>
            </w:r>
          </w:p>
        </w:tc>
        <w:tc>
          <w:tcPr>
            <w:tcW w:w="5544" w:type="dxa"/>
            <w:shd w:val="clear" w:color="auto" w:fill="auto"/>
          </w:tcPr>
          <w:p w14:paraId="3F853F7A" w14:textId="77777777" w:rsidR="008E3669" w:rsidRPr="00FE4FE7" w:rsidRDefault="00EA72F4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 xml:space="preserve">What it means for our </w:t>
            </w:r>
            <w:r w:rsidR="008E3669" w:rsidRPr="00FE4FE7">
              <w:rPr>
                <w:rFonts w:ascii="Calibri" w:eastAsia="Calibri" w:hAnsi="Calibri"/>
                <w:b/>
                <w:sz w:val="22"/>
                <w:szCs w:val="22"/>
              </w:rPr>
              <w:t>Customer</w:t>
            </w: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s</w:t>
            </w:r>
          </w:p>
        </w:tc>
      </w:tr>
      <w:tr w:rsidR="008E3669" w:rsidRPr="00FE4FE7" w14:paraId="3D75B70D" w14:textId="77777777" w:rsidTr="005D05F1">
        <w:tc>
          <w:tcPr>
            <w:tcW w:w="1763" w:type="dxa"/>
            <w:shd w:val="clear" w:color="auto" w:fill="auto"/>
          </w:tcPr>
          <w:p w14:paraId="53705480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Positivity</w:t>
            </w:r>
          </w:p>
        </w:tc>
        <w:tc>
          <w:tcPr>
            <w:tcW w:w="3041" w:type="dxa"/>
            <w:shd w:val="clear" w:color="auto" w:fill="auto"/>
          </w:tcPr>
          <w:p w14:paraId="17668227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Smile, can do</w:t>
            </w:r>
            <w:r w:rsidR="00EA72F4" w:rsidRPr="00FE4FE7">
              <w:rPr>
                <w:rFonts w:ascii="Calibri" w:eastAsia="Calibri" w:hAnsi="Calibri"/>
                <w:sz w:val="22"/>
                <w:szCs w:val="22"/>
              </w:rPr>
              <w:t>, have fun</w:t>
            </w:r>
          </w:p>
        </w:tc>
        <w:tc>
          <w:tcPr>
            <w:tcW w:w="5544" w:type="dxa"/>
            <w:shd w:val="clear" w:color="auto" w:fill="auto"/>
          </w:tcPr>
          <w:p w14:paraId="529BC8DD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always be helpful, welcoming &amp; enthusiastic</w:t>
            </w:r>
          </w:p>
        </w:tc>
      </w:tr>
      <w:tr w:rsidR="008E3669" w:rsidRPr="00FE4FE7" w14:paraId="210A57BD" w14:textId="77777777" w:rsidTr="005D05F1">
        <w:tc>
          <w:tcPr>
            <w:tcW w:w="1763" w:type="dxa"/>
            <w:shd w:val="clear" w:color="auto" w:fill="auto"/>
          </w:tcPr>
          <w:p w14:paraId="67FC55B9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Integrity</w:t>
            </w:r>
          </w:p>
        </w:tc>
        <w:tc>
          <w:tcPr>
            <w:tcW w:w="3041" w:type="dxa"/>
            <w:shd w:val="clear" w:color="auto" w:fill="auto"/>
          </w:tcPr>
          <w:p w14:paraId="5671788A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Deliver on our promises</w:t>
            </w:r>
          </w:p>
        </w:tc>
        <w:tc>
          <w:tcPr>
            <w:tcW w:w="5544" w:type="dxa"/>
            <w:shd w:val="clear" w:color="auto" w:fill="auto"/>
          </w:tcPr>
          <w:p w14:paraId="5A2A3A45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be trustworthy &amp; respectful</w:t>
            </w:r>
          </w:p>
        </w:tc>
      </w:tr>
      <w:tr w:rsidR="008E3669" w:rsidRPr="00FE4FE7" w14:paraId="7E4A26AE" w14:textId="77777777" w:rsidTr="005D05F1">
        <w:tc>
          <w:tcPr>
            <w:tcW w:w="1763" w:type="dxa"/>
            <w:shd w:val="clear" w:color="auto" w:fill="auto"/>
          </w:tcPr>
          <w:p w14:paraId="24D4AC01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Commitment</w:t>
            </w:r>
          </w:p>
        </w:tc>
        <w:tc>
          <w:tcPr>
            <w:tcW w:w="3041" w:type="dxa"/>
            <w:shd w:val="clear" w:color="auto" w:fill="auto"/>
          </w:tcPr>
          <w:p w14:paraId="0DD75AA3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 xml:space="preserve">Go above &amp; beyond </w:t>
            </w:r>
          </w:p>
        </w:tc>
        <w:tc>
          <w:tcPr>
            <w:tcW w:w="5544" w:type="dxa"/>
            <w:shd w:val="clear" w:color="auto" w:fill="auto"/>
          </w:tcPr>
          <w:p w14:paraId="19BCE281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go the extra mile</w:t>
            </w:r>
          </w:p>
        </w:tc>
      </w:tr>
      <w:tr w:rsidR="008E3669" w:rsidRPr="00FE4FE7" w14:paraId="2D7F0400" w14:textId="77777777" w:rsidTr="005D05F1">
        <w:tc>
          <w:tcPr>
            <w:tcW w:w="1763" w:type="dxa"/>
            <w:shd w:val="clear" w:color="auto" w:fill="auto"/>
          </w:tcPr>
          <w:p w14:paraId="7DBAEDC6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Innovation</w:t>
            </w:r>
          </w:p>
        </w:tc>
        <w:tc>
          <w:tcPr>
            <w:tcW w:w="3041" w:type="dxa"/>
            <w:shd w:val="clear" w:color="auto" w:fill="auto"/>
          </w:tcPr>
          <w:p w14:paraId="0740BBD8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Find new ways to be better</w:t>
            </w:r>
          </w:p>
        </w:tc>
        <w:tc>
          <w:tcPr>
            <w:tcW w:w="5544" w:type="dxa"/>
            <w:shd w:val="clear" w:color="auto" w:fill="auto"/>
          </w:tcPr>
          <w:p w14:paraId="59730B22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always learn &amp; improve</w:t>
            </w:r>
          </w:p>
        </w:tc>
      </w:tr>
      <w:tr w:rsidR="008E3669" w:rsidRPr="00FE4FE7" w14:paraId="2E551852" w14:textId="77777777" w:rsidTr="005D05F1">
        <w:tc>
          <w:tcPr>
            <w:tcW w:w="1763" w:type="dxa"/>
            <w:shd w:val="clear" w:color="auto" w:fill="auto"/>
          </w:tcPr>
          <w:p w14:paraId="7CC93602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Teamwork</w:t>
            </w:r>
          </w:p>
        </w:tc>
        <w:tc>
          <w:tcPr>
            <w:tcW w:w="3041" w:type="dxa"/>
            <w:shd w:val="clear" w:color="auto" w:fill="auto"/>
          </w:tcPr>
          <w:p w14:paraId="4E29EBE7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Together we achieve more</w:t>
            </w:r>
          </w:p>
        </w:tc>
        <w:tc>
          <w:tcPr>
            <w:tcW w:w="5544" w:type="dxa"/>
            <w:shd w:val="clear" w:color="auto" w:fill="auto"/>
          </w:tcPr>
          <w:p w14:paraId="394BDC74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work together to put you first</w:t>
            </w:r>
          </w:p>
        </w:tc>
      </w:tr>
    </w:tbl>
    <w:p w14:paraId="48FDCCCD" w14:textId="77777777" w:rsidR="008E3669" w:rsidRPr="00FE4FE7" w:rsidRDefault="008E3669" w:rsidP="007E16CA">
      <w:pPr>
        <w:rPr>
          <w:rFonts w:ascii="Calibri" w:hAnsi="Calibri"/>
          <w:sz w:val="22"/>
          <w:szCs w:val="22"/>
        </w:rPr>
      </w:pPr>
    </w:p>
    <w:p w14:paraId="1F3C24C3" w14:textId="3C241B77" w:rsidR="00E32AAC" w:rsidRPr="00E32AAC" w:rsidRDefault="006823C7" w:rsidP="00E32AAC">
      <w:pPr>
        <w:rPr>
          <w:rFonts w:ascii="Calibri" w:hAnsi="Calibri"/>
          <w:b/>
          <w:sz w:val="22"/>
          <w:szCs w:val="22"/>
        </w:rPr>
      </w:pPr>
      <w:r w:rsidRPr="00FE4FE7">
        <w:rPr>
          <w:rFonts w:ascii="Calibri" w:hAnsi="Calibri"/>
          <w:b/>
          <w:sz w:val="22"/>
          <w:szCs w:val="22"/>
        </w:rPr>
        <w:t>MA</w:t>
      </w:r>
      <w:r w:rsidR="0053369D" w:rsidRPr="00FE4FE7">
        <w:rPr>
          <w:rFonts w:ascii="Calibri" w:hAnsi="Calibri"/>
          <w:b/>
          <w:sz w:val="22"/>
          <w:szCs w:val="22"/>
        </w:rPr>
        <w:t>IN DUTIES</w:t>
      </w:r>
    </w:p>
    <w:p w14:paraId="36A181B5" w14:textId="77777777" w:rsidR="007C3E31" w:rsidRPr="00201E94" w:rsidRDefault="007C3E31" w:rsidP="007C3E31">
      <w:pPr>
        <w:pStyle w:val="ListParagraph"/>
        <w:numPr>
          <w:ilvl w:val="0"/>
          <w:numId w:val="28"/>
        </w:numPr>
        <w:contextualSpacing/>
        <w:rPr>
          <w:sz w:val="24"/>
          <w:szCs w:val="24"/>
        </w:rPr>
      </w:pPr>
      <w:r w:rsidRPr="00201E94">
        <w:rPr>
          <w:sz w:val="24"/>
          <w:szCs w:val="24"/>
        </w:rPr>
        <w:t xml:space="preserve">To report to the </w:t>
      </w:r>
      <w:r>
        <w:rPr>
          <w:sz w:val="24"/>
          <w:szCs w:val="24"/>
        </w:rPr>
        <w:t>F&amp;B</w:t>
      </w:r>
      <w:r w:rsidRPr="00201E94">
        <w:rPr>
          <w:sz w:val="24"/>
          <w:szCs w:val="24"/>
        </w:rPr>
        <w:t xml:space="preserve"> Manager and assist in the planning, preparation,</w:t>
      </w:r>
      <w:r w:rsidRPr="00B64C31">
        <w:rPr>
          <w:sz w:val="24"/>
          <w:szCs w:val="24"/>
        </w:rPr>
        <w:t xml:space="preserve"> delivery and evaluation </w:t>
      </w:r>
      <w:r w:rsidRPr="00201E94">
        <w:rPr>
          <w:sz w:val="24"/>
          <w:szCs w:val="24"/>
        </w:rPr>
        <w:t>of</w:t>
      </w:r>
      <w:bookmarkStart w:id="1" w:name="_Hlk81990196"/>
      <w:r w:rsidRPr="00201E94">
        <w:rPr>
          <w:sz w:val="24"/>
          <w:szCs w:val="24"/>
        </w:rPr>
        <w:t xml:space="preserve"> all </w:t>
      </w:r>
      <w:r>
        <w:rPr>
          <w:sz w:val="24"/>
          <w:szCs w:val="24"/>
        </w:rPr>
        <w:t>F&amp;B</w:t>
      </w:r>
      <w:r w:rsidRPr="00201E94">
        <w:rPr>
          <w:sz w:val="24"/>
          <w:szCs w:val="24"/>
        </w:rPr>
        <w:t xml:space="preserve"> operatio</w:t>
      </w:r>
      <w:bookmarkEnd w:id="1"/>
      <w:r w:rsidRPr="00201E94">
        <w:rPr>
          <w:sz w:val="24"/>
          <w:szCs w:val="24"/>
        </w:rPr>
        <w:t xml:space="preserve">ns. </w:t>
      </w:r>
    </w:p>
    <w:p w14:paraId="6CF9C0DC" w14:textId="77777777" w:rsidR="007C3E31" w:rsidRPr="00201E94" w:rsidRDefault="007C3E31" w:rsidP="007C3E31">
      <w:pPr>
        <w:pStyle w:val="ListParagraph"/>
        <w:numPr>
          <w:ilvl w:val="0"/>
          <w:numId w:val="28"/>
        </w:numPr>
        <w:contextualSpacing/>
        <w:rPr>
          <w:sz w:val="24"/>
          <w:szCs w:val="24"/>
        </w:rPr>
      </w:pPr>
      <w:r w:rsidRPr="00201E94">
        <w:rPr>
          <w:sz w:val="24"/>
          <w:szCs w:val="24"/>
        </w:rPr>
        <w:t>Work to achieve both personal and departmental KPI’s and financial targets.</w:t>
      </w:r>
    </w:p>
    <w:p w14:paraId="4468BC65" w14:textId="77777777" w:rsidR="007C3E31" w:rsidRPr="00201E94" w:rsidRDefault="007C3E31" w:rsidP="007C3E31">
      <w:pPr>
        <w:pStyle w:val="ListParagraph"/>
        <w:numPr>
          <w:ilvl w:val="0"/>
          <w:numId w:val="28"/>
        </w:numPr>
        <w:contextualSpacing/>
        <w:rPr>
          <w:sz w:val="24"/>
          <w:szCs w:val="24"/>
        </w:rPr>
      </w:pPr>
      <w:r w:rsidRPr="00201E94">
        <w:rPr>
          <w:sz w:val="24"/>
          <w:szCs w:val="24"/>
        </w:rPr>
        <w:t>Assist in financial reporting and cash handling in line with company procedures.</w:t>
      </w:r>
    </w:p>
    <w:p w14:paraId="01104DEE" w14:textId="77777777" w:rsidR="007C3E31" w:rsidRPr="00201E94" w:rsidRDefault="007C3E31" w:rsidP="007C3E31">
      <w:pPr>
        <w:pStyle w:val="ListParagraph"/>
        <w:numPr>
          <w:ilvl w:val="0"/>
          <w:numId w:val="28"/>
        </w:numPr>
        <w:contextualSpacing/>
        <w:rPr>
          <w:sz w:val="24"/>
          <w:szCs w:val="24"/>
        </w:rPr>
      </w:pPr>
      <w:r w:rsidRPr="00201E94">
        <w:rPr>
          <w:sz w:val="24"/>
          <w:szCs w:val="24"/>
        </w:rPr>
        <w:t xml:space="preserve">To assist in the recruitment process for the </w:t>
      </w:r>
      <w:r>
        <w:rPr>
          <w:sz w:val="24"/>
          <w:szCs w:val="24"/>
        </w:rPr>
        <w:t xml:space="preserve">F&amp;B </w:t>
      </w:r>
      <w:r w:rsidRPr="00201E94">
        <w:rPr>
          <w:sz w:val="24"/>
          <w:szCs w:val="24"/>
        </w:rPr>
        <w:t xml:space="preserve">casual team to ensure adequate staffing to fulfil </w:t>
      </w:r>
      <w:proofErr w:type="spellStart"/>
      <w:r w:rsidRPr="00201E94">
        <w:rPr>
          <w:sz w:val="24"/>
          <w:szCs w:val="24"/>
        </w:rPr>
        <w:t>rota</w:t>
      </w:r>
      <w:proofErr w:type="spellEnd"/>
      <w:r w:rsidRPr="00201E94">
        <w:rPr>
          <w:sz w:val="24"/>
          <w:szCs w:val="24"/>
        </w:rPr>
        <w:t xml:space="preserve"> requirements in line with business needs and financial targets.</w:t>
      </w:r>
    </w:p>
    <w:p w14:paraId="698A51C4" w14:textId="77777777" w:rsidR="007C3E31" w:rsidRPr="00201E94" w:rsidRDefault="007C3E31" w:rsidP="007C3E31">
      <w:pPr>
        <w:pStyle w:val="ListParagraph"/>
        <w:numPr>
          <w:ilvl w:val="0"/>
          <w:numId w:val="28"/>
        </w:numPr>
        <w:contextualSpacing/>
        <w:rPr>
          <w:sz w:val="24"/>
          <w:szCs w:val="24"/>
        </w:rPr>
      </w:pPr>
      <w:r w:rsidRPr="00201E94">
        <w:rPr>
          <w:sz w:val="24"/>
          <w:szCs w:val="24"/>
        </w:rPr>
        <w:t xml:space="preserve">To work closely and proactively across the F&amp;B Management Team to develop and implement effective Casual Staff Training &amp; Development </w:t>
      </w:r>
      <w:proofErr w:type="spellStart"/>
      <w:r w:rsidRPr="00201E94">
        <w:rPr>
          <w:sz w:val="24"/>
          <w:szCs w:val="24"/>
        </w:rPr>
        <w:t>programmes</w:t>
      </w:r>
      <w:proofErr w:type="spellEnd"/>
      <w:r>
        <w:rPr>
          <w:sz w:val="24"/>
          <w:szCs w:val="24"/>
        </w:rPr>
        <w:t>.</w:t>
      </w:r>
      <w:r w:rsidRPr="00201E9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201E94">
        <w:rPr>
          <w:sz w:val="24"/>
          <w:szCs w:val="24"/>
        </w:rPr>
        <w:t>o enhance commitment, awareness, and confidence</w:t>
      </w:r>
      <w:r>
        <w:rPr>
          <w:sz w:val="24"/>
          <w:szCs w:val="24"/>
        </w:rPr>
        <w:t xml:space="preserve">, </w:t>
      </w:r>
      <w:r w:rsidRPr="00201E94">
        <w:rPr>
          <w:sz w:val="24"/>
          <w:szCs w:val="24"/>
        </w:rPr>
        <w:t>to ensure product and service delivery is always to the highest possible standards</w:t>
      </w:r>
      <w:r>
        <w:rPr>
          <w:sz w:val="24"/>
          <w:szCs w:val="24"/>
        </w:rPr>
        <w:t>.</w:t>
      </w:r>
    </w:p>
    <w:p w14:paraId="7A6FAFC8" w14:textId="77777777" w:rsidR="007C3E31" w:rsidRPr="00201E94" w:rsidRDefault="007C3E31" w:rsidP="007C3E31">
      <w:pPr>
        <w:pStyle w:val="ListParagraph"/>
        <w:numPr>
          <w:ilvl w:val="0"/>
          <w:numId w:val="28"/>
        </w:numPr>
        <w:contextualSpacing/>
        <w:rPr>
          <w:sz w:val="24"/>
          <w:szCs w:val="24"/>
        </w:rPr>
      </w:pPr>
      <w:r w:rsidRPr="00201E94">
        <w:rPr>
          <w:sz w:val="24"/>
          <w:szCs w:val="24"/>
        </w:rPr>
        <w:t xml:space="preserve">To manage the Customer Complaint/Customer Feedback process associated with </w:t>
      </w:r>
      <w:r>
        <w:rPr>
          <w:sz w:val="24"/>
          <w:szCs w:val="24"/>
        </w:rPr>
        <w:t>F&amp;B</w:t>
      </w:r>
      <w:r w:rsidRPr="00201E94">
        <w:rPr>
          <w:sz w:val="24"/>
          <w:szCs w:val="24"/>
        </w:rPr>
        <w:t xml:space="preserve"> to ensure that all complaints are dealt with swiftly</w:t>
      </w:r>
      <w:r>
        <w:rPr>
          <w:sz w:val="24"/>
          <w:szCs w:val="24"/>
        </w:rPr>
        <w:t>,</w:t>
      </w:r>
      <w:r w:rsidRPr="00201E94">
        <w:rPr>
          <w:sz w:val="24"/>
          <w:szCs w:val="24"/>
        </w:rPr>
        <w:t xml:space="preserve"> outcomes recorded and monitored</w:t>
      </w:r>
      <w:r>
        <w:rPr>
          <w:sz w:val="24"/>
          <w:szCs w:val="24"/>
        </w:rPr>
        <w:t>,</w:t>
      </w:r>
      <w:r w:rsidRPr="00201E94">
        <w:rPr>
          <w:sz w:val="24"/>
          <w:szCs w:val="24"/>
        </w:rPr>
        <w:t xml:space="preserve"> working towards continuous improvement.</w:t>
      </w:r>
    </w:p>
    <w:p w14:paraId="29B78052" w14:textId="77777777" w:rsidR="007C3E31" w:rsidRPr="00201E94" w:rsidRDefault="007C3E31" w:rsidP="007C3E31">
      <w:pPr>
        <w:pStyle w:val="ListParagraph"/>
        <w:numPr>
          <w:ilvl w:val="0"/>
          <w:numId w:val="28"/>
        </w:numPr>
        <w:contextualSpacing/>
        <w:rPr>
          <w:sz w:val="24"/>
          <w:szCs w:val="24"/>
        </w:rPr>
      </w:pPr>
      <w:r w:rsidRPr="00201E94">
        <w:rPr>
          <w:sz w:val="24"/>
          <w:szCs w:val="24"/>
        </w:rPr>
        <w:t xml:space="preserve">To assist in the stock management process for </w:t>
      </w:r>
      <w:r>
        <w:rPr>
          <w:sz w:val="24"/>
          <w:szCs w:val="24"/>
        </w:rPr>
        <w:t>the F&amp;B department</w:t>
      </w:r>
      <w:r w:rsidRPr="00201E94">
        <w:rPr>
          <w:sz w:val="24"/>
          <w:szCs w:val="24"/>
        </w:rPr>
        <w:t>, ensuring adequate levels are maintained in line with business needs and wastage is kept to a minimum.</w:t>
      </w:r>
    </w:p>
    <w:p w14:paraId="7FC29C95" w14:textId="77777777" w:rsidR="007C3E31" w:rsidRPr="00201E94" w:rsidRDefault="007C3E31" w:rsidP="007C3E31">
      <w:pPr>
        <w:pStyle w:val="ListParagraph"/>
        <w:numPr>
          <w:ilvl w:val="0"/>
          <w:numId w:val="28"/>
        </w:numPr>
        <w:contextualSpacing/>
        <w:jc w:val="both"/>
        <w:rPr>
          <w:rFonts w:cs="Arial"/>
          <w:sz w:val="24"/>
          <w:szCs w:val="24"/>
        </w:rPr>
      </w:pPr>
      <w:r w:rsidRPr="00201E94">
        <w:rPr>
          <w:rFonts w:cs="Arial"/>
          <w:sz w:val="24"/>
          <w:szCs w:val="24"/>
        </w:rPr>
        <w:lastRenderedPageBreak/>
        <w:t>Build and maintain effective working relationships with a range of internal departments to support the delivery of a customer focused service including but not limited to Commercial, Marketing, Operations, Facilities and Finance</w:t>
      </w:r>
      <w:r>
        <w:rPr>
          <w:rFonts w:cs="Arial"/>
          <w:sz w:val="24"/>
          <w:szCs w:val="24"/>
        </w:rPr>
        <w:t>.</w:t>
      </w:r>
    </w:p>
    <w:p w14:paraId="67FDF551" w14:textId="77777777" w:rsidR="007C3E31" w:rsidRPr="00201E94" w:rsidRDefault="007C3E31" w:rsidP="007C3E31">
      <w:pPr>
        <w:pStyle w:val="ListParagraph"/>
        <w:numPr>
          <w:ilvl w:val="0"/>
          <w:numId w:val="28"/>
        </w:numPr>
        <w:contextualSpacing/>
        <w:rPr>
          <w:sz w:val="24"/>
          <w:szCs w:val="24"/>
        </w:rPr>
      </w:pPr>
      <w:r w:rsidRPr="00201E94">
        <w:rPr>
          <w:sz w:val="24"/>
          <w:szCs w:val="24"/>
        </w:rPr>
        <w:t xml:space="preserve">General administrative and ‘back office’ management support as and when required, liaising with the </w:t>
      </w:r>
      <w:r>
        <w:rPr>
          <w:sz w:val="24"/>
          <w:szCs w:val="24"/>
        </w:rPr>
        <w:t>F&amp;B</w:t>
      </w:r>
      <w:r w:rsidRPr="00201E94">
        <w:rPr>
          <w:sz w:val="24"/>
          <w:szCs w:val="24"/>
        </w:rPr>
        <w:t xml:space="preserve"> </w:t>
      </w:r>
      <w:r>
        <w:rPr>
          <w:sz w:val="24"/>
          <w:szCs w:val="24"/>
        </w:rPr>
        <w:t>Manager.</w:t>
      </w:r>
    </w:p>
    <w:p w14:paraId="7D9282B3" w14:textId="522146B6" w:rsidR="00E32AAC" w:rsidRDefault="007C3E31" w:rsidP="007C3E31">
      <w:pPr>
        <w:pStyle w:val="ListParagraph"/>
        <w:numPr>
          <w:ilvl w:val="0"/>
          <w:numId w:val="28"/>
        </w:numPr>
        <w:contextualSpacing/>
        <w:rPr>
          <w:sz w:val="24"/>
          <w:szCs w:val="24"/>
        </w:rPr>
      </w:pPr>
      <w:r w:rsidRPr="00201E94">
        <w:rPr>
          <w:sz w:val="24"/>
          <w:szCs w:val="24"/>
        </w:rPr>
        <w:t xml:space="preserve">To undertake other duties and hours of work, as may be reasonably required which are consistent with the general level and responsibility of this role. </w:t>
      </w:r>
    </w:p>
    <w:p w14:paraId="11591B02" w14:textId="77777777" w:rsidR="007C3E31" w:rsidRPr="00605348" w:rsidRDefault="007C3E31" w:rsidP="007C3E31">
      <w:pPr>
        <w:widowControl w:val="0"/>
        <w:numPr>
          <w:ilvl w:val="0"/>
          <w:numId w:val="28"/>
        </w:numPr>
        <w:rPr>
          <w:rFonts w:ascii="Calibri" w:hAnsi="Calibri"/>
          <w:snapToGrid w:val="0"/>
        </w:rPr>
      </w:pPr>
      <w:r w:rsidRPr="00605348">
        <w:rPr>
          <w:rFonts w:ascii="Calibri" w:hAnsi="Calibri"/>
        </w:rPr>
        <w:t xml:space="preserve">Any other duties as requested by your Line Manager </w:t>
      </w:r>
    </w:p>
    <w:p w14:paraId="7A3727B2" w14:textId="77777777" w:rsidR="007C3E31" w:rsidRPr="007C3E31" w:rsidRDefault="007C3E31" w:rsidP="007C3E31">
      <w:pPr>
        <w:pStyle w:val="ListParagraph"/>
        <w:contextualSpacing/>
        <w:rPr>
          <w:sz w:val="24"/>
          <w:szCs w:val="24"/>
        </w:rPr>
      </w:pPr>
    </w:p>
    <w:p w14:paraId="10AA48EB" w14:textId="77777777" w:rsidR="00CD6BA8" w:rsidRPr="00FE4FE7" w:rsidRDefault="00CD6BA8" w:rsidP="00CD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All OTC staff are expected to:</w:t>
      </w:r>
    </w:p>
    <w:p w14:paraId="6FBC183D" w14:textId="7777777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Maintain excellent working relationships with other staff and volunteers.</w:t>
      </w:r>
    </w:p>
    <w:p w14:paraId="1DFAD732" w14:textId="77777777" w:rsidR="00CD6BA8" w:rsidRPr="00FE4FE7" w:rsidRDefault="00233D35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bookmarkStart w:id="2" w:name="_Hlk120549378"/>
      <w:r w:rsidRPr="00FE4FE7">
        <w:rPr>
          <w:rFonts w:ascii="Calibri" w:hAnsi="Calibri"/>
          <w:sz w:val="22"/>
          <w:szCs w:val="22"/>
        </w:rPr>
        <w:t>E</w:t>
      </w:r>
      <w:r w:rsidR="00CD6BA8" w:rsidRPr="00FE4FE7">
        <w:rPr>
          <w:rFonts w:ascii="Calibri" w:hAnsi="Calibri"/>
          <w:sz w:val="22"/>
          <w:szCs w:val="22"/>
        </w:rPr>
        <w:t xml:space="preserve">nsure </w:t>
      </w:r>
      <w:r w:rsidRPr="00FE4FE7">
        <w:rPr>
          <w:rFonts w:ascii="Calibri" w:hAnsi="Calibri"/>
          <w:sz w:val="22"/>
          <w:szCs w:val="22"/>
        </w:rPr>
        <w:t>the delivery of BEET to all our customers</w:t>
      </w:r>
      <w:r w:rsidR="0026361C" w:rsidRPr="00FE4FE7">
        <w:rPr>
          <w:rFonts w:ascii="Calibri" w:hAnsi="Calibri"/>
          <w:sz w:val="22"/>
          <w:szCs w:val="22"/>
        </w:rPr>
        <w:t xml:space="preserve"> and be committed to the Odyssey ethos and objectives.</w:t>
      </w:r>
      <w:r w:rsidRPr="00FE4FE7">
        <w:rPr>
          <w:rFonts w:ascii="Calibri" w:hAnsi="Calibri"/>
          <w:sz w:val="22"/>
          <w:szCs w:val="22"/>
        </w:rPr>
        <w:t xml:space="preserve"> </w:t>
      </w:r>
      <w:r w:rsidR="00CD6BA8" w:rsidRPr="00FE4FE7">
        <w:rPr>
          <w:rFonts w:ascii="Calibri" w:hAnsi="Calibri"/>
          <w:sz w:val="22"/>
          <w:szCs w:val="22"/>
        </w:rPr>
        <w:t xml:space="preserve"> </w:t>
      </w:r>
    </w:p>
    <w:p w14:paraId="3B1E5688" w14:textId="7777777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Be committed to and work in accordance with our</w:t>
      </w:r>
      <w:r w:rsidR="00233D35" w:rsidRPr="00FE4FE7">
        <w:rPr>
          <w:rFonts w:ascii="Calibri" w:hAnsi="Calibri"/>
          <w:sz w:val="22"/>
          <w:szCs w:val="22"/>
        </w:rPr>
        <w:t xml:space="preserve"> Safeguarding,</w:t>
      </w:r>
      <w:r w:rsidRPr="00FE4FE7">
        <w:rPr>
          <w:rFonts w:ascii="Calibri" w:hAnsi="Calibri"/>
          <w:sz w:val="22"/>
          <w:szCs w:val="22"/>
        </w:rPr>
        <w:t xml:space="preserve"> </w:t>
      </w:r>
      <w:r w:rsidR="00233D35" w:rsidRPr="00FE4FE7">
        <w:rPr>
          <w:rFonts w:ascii="Calibri" w:hAnsi="Calibri"/>
          <w:sz w:val="22"/>
          <w:szCs w:val="22"/>
        </w:rPr>
        <w:t>H</w:t>
      </w:r>
      <w:r w:rsidRPr="00FE4FE7">
        <w:rPr>
          <w:rFonts w:ascii="Calibri" w:hAnsi="Calibri"/>
          <w:sz w:val="22"/>
          <w:szCs w:val="22"/>
        </w:rPr>
        <w:t xml:space="preserve">ealth </w:t>
      </w:r>
      <w:r w:rsidR="00233D35" w:rsidRPr="00FE4FE7">
        <w:rPr>
          <w:rFonts w:ascii="Calibri" w:hAnsi="Calibri"/>
          <w:sz w:val="22"/>
          <w:szCs w:val="22"/>
        </w:rPr>
        <w:t>&amp; Safety</w:t>
      </w:r>
      <w:r w:rsidR="00D603BB" w:rsidRPr="00FE4FE7">
        <w:rPr>
          <w:rFonts w:ascii="Calibri" w:hAnsi="Calibri"/>
          <w:sz w:val="22"/>
          <w:szCs w:val="22"/>
        </w:rPr>
        <w:t>, Equality</w:t>
      </w:r>
      <w:r w:rsidR="00233D35" w:rsidRPr="00FE4FE7">
        <w:rPr>
          <w:rFonts w:ascii="Calibri" w:hAnsi="Calibri"/>
          <w:sz w:val="22"/>
          <w:szCs w:val="22"/>
        </w:rPr>
        <w:t xml:space="preserve"> </w:t>
      </w:r>
      <w:r w:rsidRPr="00FE4FE7">
        <w:rPr>
          <w:rFonts w:ascii="Calibri" w:hAnsi="Calibri"/>
          <w:sz w:val="22"/>
          <w:szCs w:val="22"/>
        </w:rPr>
        <w:t xml:space="preserve">and </w:t>
      </w:r>
      <w:r w:rsidR="00233D35" w:rsidRPr="00FE4FE7">
        <w:rPr>
          <w:rFonts w:ascii="Calibri" w:hAnsi="Calibri"/>
          <w:sz w:val="22"/>
          <w:szCs w:val="22"/>
        </w:rPr>
        <w:t xml:space="preserve">other </w:t>
      </w:r>
      <w:r w:rsidRPr="00FE4FE7">
        <w:rPr>
          <w:rFonts w:ascii="Calibri" w:hAnsi="Calibri"/>
          <w:sz w:val="22"/>
          <w:szCs w:val="22"/>
        </w:rPr>
        <w:t>established</w:t>
      </w:r>
      <w:r w:rsidR="00233D35" w:rsidRPr="00FE4FE7">
        <w:rPr>
          <w:rFonts w:ascii="Calibri" w:hAnsi="Calibri"/>
          <w:sz w:val="22"/>
          <w:szCs w:val="22"/>
        </w:rPr>
        <w:t xml:space="preserve"> policies and </w:t>
      </w:r>
      <w:r w:rsidRPr="00FE4FE7">
        <w:rPr>
          <w:rFonts w:ascii="Calibri" w:hAnsi="Calibri"/>
          <w:sz w:val="22"/>
          <w:szCs w:val="22"/>
        </w:rPr>
        <w:t>procedures.</w:t>
      </w:r>
    </w:p>
    <w:bookmarkEnd w:id="2"/>
    <w:p w14:paraId="15EA702F" w14:textId="7777777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Be flexible undertake such ot</w:t>
      </w:r>
      <w:r w:rsidR="004019C4" w:rsidRPr="00FE4FE7">
        <w:rPr>
          <w:rFonts w:ascii="Calibri" w:hAnsi="Calibri"/>
          <w:sz w:val="22"/>
          <w:szCs w:val="22"/>
        </w:rPr>
        <w:t>her duties that may be required</w:t>
      </w:r>
      <w:r w:rsidR="00D603BB" w:rsidRPr="00FE4FE7">
        <w:rPr>
          <w:rFonts w:ascii="Calibri" w:hAnsi="Calibri"/>
          <w:sz w:val="22"/>
          <w:szCs w:val="22"/>
        </w:rPr>
        <w:t xml:space="preserve"> including </w:t>
      </w:r>
      <w:r w:rsidR="00D603BB" w:rsidRPr="00E2744F">
        <w:rPr>
          <w:rFonts w:ascii="Calibri" w:hAnsi="Calibri"/>
          <w:sz w:val="22"/>
          <w:szCs w:val="22"/>
        </w:rPr>
        <w:t>occasionally</w:t>
      </w:r>
      <w:r w:rsidR="00D603BB" w:rsidRPr="00FE4FE7">
        <w:rPr>
          <w:rFonts w:ascii="Calibri" w:hAnsi="Calibri"/>
          <w:sz w:val="22"/>
          <w:szCs w:val="22"/>
        </w:rPr>
        <w:t xml:space="preserve"> working evenings, weekends and public holidays</w:t>
      </w:r>
      <w:r w:rsidR="0026361C" w:rsidRPr="00FE4FE7">
        <w:rPr>
          <w:rFonts w:ascii="Calibri" w:hAnsi="Calibri"/>
          <w:sz w:val="22"/>
          <w:szCs w:val="22"/>
        </w:rPr>
        <w:t>, if required</w:t>
      </w:r>
      <w:r w:rsidR="004019C4" w:rsidRPr="00FE4FE7">
        <w:rPr>
          <w:rFonts w:ascii="Calibri" w:hAnsi="Calibri"/>
          <w:sz w:val="22"/>
          <w:szCs w:val="22"/>
        </w:rPr>
        <w:t>.</w:t>
      </w:r>
    </w:p>
    <w:p w14:paraId="5DDE6735" w14:textId="77777777" w:rsidR="006823C7" w:rsidRPr="00FE4FE7" w:rsidRDefault="006823C7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382A3592" w14:textId="4EFF26CC" w:rsidR="006823C7" w:rsidRPr="00FE4FE7" w:rsidRDefault="006823C7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SELECTION CRITERIA</w:t>
      </w:r>
    </w:p>
    <w:p w14:paraId="4655E94C" w14:textId="77777777" w:rsidR="006823C7" w:rsidRDefault="006823C7" w:rsidP="006823C7">
      <w:pPr>
        <w:pStyle w:val="Heading2"/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Essential Criteria</w:t>
      </w:r>
    </w:p>
    <w:p w14:paraId="5A9BF487" w14:textId="77777777" w:rsidR="0067335F" w:rsidRDefault="0067335F" w:rsidP="0067335F"/>
    <w:p w14:paraId="76618CBC" w14:textId="06978343" w:rsidR="00CD0E3D" w:rsidRPr="00F605FC" w:rsidRDefault="00CD0E3D" w:rsidP="00CD0E3D">
      <w:pPr>
        <w:pStyle w:val="ListParagraph"/>
        <w:numPr>
          <w:ilvl w:val="0"/>
          <w:numId w:val="30"/>
        </w:numPr>
        <w:contextualSpacing/>
        <w:rPr>
          <w:rFonts w:asciiTheme="minorHAnsi" w:hAnsiTheme="minorHAnsi" w:cstheme="minorHAnsi"/>
          <w:u w:val="single"/>
        </w:rPr>
      </w:pPr>
      <w:r w:rsidRPr="00F605FC">
        <w:rPr>
          <w:rFonts w:asciiTheme="minorHAnsi" w:hAnsiTheme="minorHAnsi" w:cstheme="minorHAnsi"/>
        </w:rPr>
        <w:t xml:space="preserve">A minimum of 3 years’ experience working at a supervisory level within a licensed hospitality environment.  </w:t>
      </w:r>
    </w:p>
    <w:p w14:paraId="1761031B" w14:textId="77777777" w:rsidR="00CD0E3D" w:rsidRPr="00F605FC" w:rsidRDefault="00CD0E3D" w:rsidP="00CD0E3D">
      <w:pPr>
        <w:ind w:left="360"/>
        <w:rPr>
          <w:rFonts w:asciiTheme="minorHAnsi" w:hAnsiTheme="minorHAnsi" w:cstheme="minorHAnsi"/>
          <w:sz w:val="22"/>
          <w:szCs w:val="22"/>
        </w:rPr>
      </w:pPr>
      <w:r w:rsidRPr="00F605FC">
        <w:rPr>
          <w:rFonts w:asciiTheme="minorHAnsi" w:hAnsiTheme="minorHAnsi" w:cstheme="minorHAnsi"/>
          <w:b/>
          <w:sz w:val="22"/>
          <w:szCs w:val="22"/>
        </w:rPr>
        <w:t>OR</w:t>
      </w:r>
      <w:r w:rsidRPr="00F605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C0F18E" w14:textId="77777777" w:rsidR="00CD0E3D" w:rsidRPr="00F605FC" w:rsidRDefault="00CD0E3D" w:rsidP="00CD0E3D">
      <w:pPr>
        <w:pStyle w:val="ListParagraph"/>
        <w:numPr>
          <w:ilvl w:val="0"/>
          <w:numId w:val="30"/>
        </w:numPr>
        <w:contextualSpacing/>
        <w:rPr>
          <w:rFonts w:asciiTheme="minorHAnsi" w:hAnsiTheme="minorHAnsi" w:cstheme="minorHAnsi"/>
          <w:u w:val="single"/>
        </w:rPr>
      </w:pPr>
      <w:r w:rsidRPr="00F605FC">
        <w:rPr>
          <w:rFonts w:asciiTheme="minorHAnsi" w:hAnsiTheme="minorHAnsi" w:cstheme="minorHAnsi"/>
        </w:rPr>
        <w:t>A relevant</w:t>
      </w:r>
      <w:r w:rsidRPr="00F605FC">
        <w:rPr>
          <w:rFonts w:asciiTheme="minorHAnsi" w:hAnsiTheme="minorHAnsi" w:cstheme="minorHAnsi"/>
          <w:i/>
          <w:iCs/>
        </w:rPr>
        <w:t xml:space="preserve"> </w:t>
      </w:r>
      <w:r w:rsidRPr="00F605FC">
        <w:rPr>
          <w:rFonts w:asciiTheme="minorHAnsi" w:hAnsiTheme="minorHAnsi" w:cstheme="minorHAnsi"/>
        </w:rPr>
        <w:t xml:space="preserve">third level management qualification [HNC, HND, Degree] </w:t>
      </w:r>
      <w:r w:rsidRPr="00F605FC">
        <w:rPr>
          <w:rFonts w:asciiTheme="minorHAnsi" w:hAnsiTheme="minorHAnsi" w:cstheme="minorHAnsi"/>
          <w:b/>
          <w:bCs/>
        </w:rPr>
        <w:t xml:space="preserve">plus </w:t>
      </w:r>
      <w:r w:rsidRPr="00F605FC">
        <w:rPr>
          <w:rFonts w:asciiTheme="minorHAnsi" w:hAnsiTheme="minorHAnsi" w:cstheme="minorHAnsi"/>
        </w:rPr>
        <w:t>1 years’ experience working at a supervisory level gained in a licensed</w:t>
      </w:r>
      <w:r w:rsidRPr="00F605FC">
        <w:rPr>
          <w:rFonts w:asciiTheme="minorHAnsi" w:hAnsiTheme="minorHAnsi" w:cstheme="minorHAnsi"/>
          <w:i/>
          <w:iCs/>
        </w:rPr>
        <w:t xml:space="preserve"> </w:t>
      </w:r>
      <w:r w:rsidRPr="00F605FC">
        <w:rPr>
          <w:rFonts w:asciiTheme="minorHAnsi" w:hAnsiTheme="minorHAnsi" w:cstheme="minorHAnsi"/>
        </w:rPr>
        <w:t>hospitality environment.</w:t>
      </w:r>
    </w:p>
    <w:p w14:paraId="315A82E8" w14:textId="77777777" w:rsidR="00CD0E3D" w:rsidRPr="00F605FC" w:rsidRDefault="00CD0E3D" w:rsidP="00CD0E3D">
      <w:pPr>
        <w:pStyle w:val="ListParagraph"/>
        <w:contextualSpacing/>
        <w:rPr>
          <w:rFonts w:asciiTheme="minorHAnsi" w:hAnsiTheme="minorHAnsi" w:cstheme="minorHAnsi"/>
          <w:u w:val="single"/>
        </w:rPr>
      </w:pPr>
    </w:p>
    <w:p w14:paraId="27FFD11E" w14:textId="77777777" w:rsidR="00CD0E3D" w:rsidRPr="00F605FC" w:rsidRDefault="00CD0E3D" w:rsidP="00CD0E3D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605FC">
        <w:rPr>
          <w:rFonts w:asciiTheme="minorHAnsi" w:hAnsiTheme="minorHAnsi" w:cstheme="minorHAnsi"/>
          <w:b/>
          <w:bCs/>
          <w:sz w:val="22"/>
          <w:szCs w:val="22"/>
        </w:rPr>
        <w:t>PLUS</w:t>
      </w:r>
    </w:p>
    <w:p w14:paraId="1C06418B" w14:textId="77777777" w:rsidR="00CD0E3D" w:rsidRPr="00F605FC" w:rsidRDefault="00CD0E3D" w:rsidP="00CD0E3D">
      <w:pPr>
        <w:pStyle w:val="ListParagraph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605FC">
        <w:rPr>
          <w:rFonts w:asciiTheme="minorHAnsi" w:hAnsiTheme="minorHAnsi" w:cstheme="minorHAnsi"/>
        </w:rPr>
        <w:t>Experience of working in a positive professional environment, even in challenging situations</w:t>
      </w:r>
    </w:p>
    <w:p w14:paraId="370D3C93" w14:textId="77777777" w:rsidR="00CD0E3D" w:rsidRPr="00F605FC" w:rsidRDefault="00CD0E3D" w:rsidP="00CD0E3D">
      <w:pPr>
        <w:pStyle w:val="ListParagraph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605FC">
        <w:rPr>
          <w:rFonts w:asciiTheme="minorHAnsi" w:hAnsiTheme="minorHAnsi" w:cstheme="minorHAnsi"/>
        </w:rPr>
        <w:t>History of delivering on promises and ensuring integrity in your professional conduct</w:t>
      </w:r>
    </w:p>
    <w:p w14:paraId="11D9AD65" w14:textId="77777777" w:rsidR="00CD0E3D" w:rsidRPr="00F605FC" w:rsidRDefault="00CD0E3D" w:rsidP="00CD0E3D">
      <w:pPr>
        <w:pStyle w:val="ListParagraph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605FC">
        <w:rPr>
          <w:rFonts w:asciiTheme="minorHAnsi" w:hAnsiTheme="minorHAnsi" w:cstheme="minorHAnsi"/>
        </w:rPr>
        <w:t xml:space="preserve">Commitment to delivering the Best Experience Every Time for your customers and your team </w:t>
      </w:r>
    </w:p>
    <w:p w14:paraId="66DDB4EF" w14:textId="77777777" w:rsidR="00CD0E3D" w:rsidRPr="00F605FC" w:rsidRDefault="00CD0E3D" w:rsidP="00CD0E3D">
      <w:pPr>
        <w:pStyle w:val="ListParagraph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605FC">
        <w:rPr>
          <w:rFonts w:asciiTheme="minorHAnsi" w:hAnsiTheme="minorHAnsi" w:cstheme="minorHAnsi"/>
        </w:rPr>
        <w:t>Experience with innovation and continuous improvement throughout your career</w:t>
      </w:r>
    </w:p>
    <w:p w14:paraId="62732C55" w14:textId="77777777" w:rsidR="00CD0E3D" w:rsidRPr="00F605FC" w:rsidRDefault="00CD0E3D" w:rsidP="00CD0E3D">
      <w:pPr>
        <w:pStyle w:val="ListParagraph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605FC">
        <w:rPr>
          <w:rFonts w:asciiTheme="minorHAnsi" w:hAnsiTheme="minorHAnsi" w:cstheme="minorHAnsi"/>
        </w:rPr>
        <w:t>The ability to work collaboratively as part of a larger team in order to achieve more</w:t>
      </w:r>
    </w:p>
    <w:p w14:paraId="6059609A" w14:textId="77777777" w:rsidR="00CD0E3D" w:rsidRDefault="00CD0E3D" w:rsidP="00624DD2">
      <w:pPr>
        <w:rPr>
          <w:rFonts w:ascii="Calibri" w:hAnsi="Calibri"/>
          <w:b/>
          <w:sz w:val="22"/>
          <w:szCs w:val="22"/>
        </w:rPr>
      </w:pPr>
    </w:p>
    <w:p w14:paraId="555468A3" w14:textId="49ACDD67" w:rsidR="00906E71" w:rsidRDefault="00906E71" w:rsidP="00624DD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Benefits</w:t>
      </w:r>
    </w:p>
    <w:p w14:paraId="5F65C62B" w14:textId="77777777" w:rsidR="006E5B8B" w:rsidRDefault="006E5B8B" w:rsidP="00624DD2">
      <w:pPr>
        <w:rPr>
          <w:rFonts w:ascii="Calibri" w:hAnsi="Calibri"/>
          <w:b/>
          <w:sz w:val="22"/>
          <w:szCs w:val="22"/>
        </w:rPr>
      </w:pPr>
    </w:p>
    <w:p w14:paraId="31306182" w14:textId="77777777" w:rsidR="00240AE9" w:rsidRPr="00FE4FE7" w:rsidRDefault="00240AE9" w:rsidP="00240AE9">
      <w:p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The Odyssey Group has a range of benefits which it offers to full and part time staff</w:t>
      </w:r>
      <w:r w:rsidRPr="00FE4FE7">
        <w:rPr>
          <w:rStyle w:val="FootnoteReference"/>
          <w:rFonts w:ascii="Calibri" w:hAnsi="Calibri"/>
          <w:bCs/>
          <w:sz w:val="22"/>
          <w:szCs w:val="22"/>
        </w:rPr>
        <w:footnoteReference w:id="1"/>
      </w:r>
      <w:r w:rsidRPr="00FE4FE7">
        <w:rPr>
          <w:rFonts w:ascii="Calibri" w:hAnsi="Calibri"/>
          <w:bCs/>
          <w:sz w:val="22"/>
          <w:szCs w:val="22"/>
        </w:rPr>
        <w:t xml:space="preserve">. </w:t>
      </w:r>
    </w:p>
    <w:p w14:paraId="281992D1" w14:textId="77777777" w:rsidR="00240AE9" w:rsidRPr="00FE4FE7" w:rsidRDefault="00240AE9" w:rsidP="00240AE9">
      <w:pPr>
        <w:numPr>
          <w:ilvl w:val="0"/>
          <w:numId w:val="21"/>
        </w:num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Free car parking.</w:t>
      </w:r>
    </w:p>
    <w:p w14:paraId="7822268D" w14:textId="77777777" w:rsidR="00240AE9" w:rsidRPr="00FE4FE7" w:rsidRDefault="00240AE9" w:rsidP="00240AE9">
      <w:pPr>
        <w:numPr>
          <w:ilvl w:val="0"/>
          <w:numId w:val="22"/>
        </w:num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33% Discount in the W5 cafe, including coffee and 10% discount in the W5 shop.</w:t>
      </w:r>
    </w:p>
    <w:p w14:paraId="512DEC21" w14:textId="77777777" w:rsidR="00240AE9" w:rsidRPr="00FE4FE7" w:rsidRDefault="00240AE9" w:rsidP="00240AE9">
      <w:pPr>
        <w:numPr>
          <w:ilvl w:val="0"/>
          <w:numId w:val="22"/>
        </w:num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Complimentary tickets to Belfast Giants and friends and family access to W5.</w:t>
      </w:r>
    </w:p>
    <w:p w14:paraId="69C88008" w14:textId="77777777" w:rsidR="00240AE9" w:rsidRPr="00FE4FE7" w:rsidRDefault="00240AE9" w:rsidP="00240AE9">
      <w:pPr>
        <w:numPr>
          <w:ilvl w:val="0"/>
          <w:numId w:val="2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H</w:t>
      </w:r>
      <w:r w:rsidRPr="00FE4FE7">
        <w:rPr>
          <w:rFonts w:ascii="Calibri" w:hAnsi="Calibri"/>
          <w:bCs/>
          <w:sz w:val="22"/>
          <w:szCs w:val="22"/>
        </w:rPr>
        <w:t>olidays commence at 31 days per year rising to 34 [</w:t>
      </w:r>
      <w:proofErr w:type="spellStart"/>
      <w:r w:rsidRPr="00FE4FE7">
        <w:rPr>
          <w:rFonts w:ascii="Calibri" w:hAnsi="Calibri"/>
          <w:bCs/>
          <w:sz w:val="22"/>
          <w:szCs w:val="22"/>
        </w:rPr>
        <w:t>prorata</w:t>
      </w:r>
      <w:proofErr w:type="spellEnd"/>
      <w:r w:rsidRPr="00FE4FE7">
        <w:rPr>
          <w:rFonts w:ascii="Calibri" w:hAnsi="Calibri"/>
          <w:bCs/>
          <w:sz w:val="22"/>
          <w:szCs w:val="22"/>
        </w:rPr>
        <w:t xml:space="preserve"> for part time staff.]</w:t>
      </w:r>
    </w:p>
    <w:p w14:paraId="4BE4AF23" w14:textId="77777777" w:rsidR="00240AE9" w:rsidRPr="00FE4FE7" w:rsidRDefault="00240AE9" w:rsidP="00240AE9">
      <w:pPr>
        <w:numPr>
          <w:ilvl w:val="0"/>
          <w:numId w:val="22"/>
        </w:numPr>
        <w:rPr>
          <w:rFonts w:ascii="Calibri" w:hAnsi="Calibri" w:cs="Calibri"/>
          <w:bCs/>
          <w:sz w:val="22"/>
          <w:szCs w:val="22"/>
        </w:rPr>
      </w:pPr>
      <w:r w:rsidRPr="00FE4FE7">
        <w:rPr>
          <w:rFonts w:ascii="Calibri" w:hAnsi="Calibri" w:cs="Calibri"/>
          <w:bCs/>
          <w:sz w:val="22"/>
          <w:szCs w:val="22"/>
        </w:rPr>
        <w:t>Company paid social events.</w:t>
      </w:r>
    </w:p>
    <w:p w14:paraId="1F1FB1B3" w14:textId="77777777" w:rsidR="00240AE9" w:rsidRPr="00FE4FE7" w:rsidRDefault="00240AE9" w:rsidP="00240AE9">
      <w:pPr>
        <w:numPr>
          <w:ilvl w:val="0"/>
          <w:numId w:val="22"/>
        </w:numPr>
        <w:rPr>
          <w:rFonts w:ascii="Calibri" w:hAnsi="Calibri" w:cs="Calibri"/>
          <w:bCs/>
          <w:sz w:val="22"/>
          <w:szCs w:val="22"/>
        </w:rPr>
      </w:pPr>
      <w:r w:rsidRPr="00FE4FE7">
        <w:rPr>
          <w:rFonts w:ascii="Calibri" w:hAnsi="Calibri" w:cs="Calibri"/>
          <w:bCs/>
          <w:sz w:val="22"/>
          <w:szCs w:val="22"/>
        </w:rPr>
        <w:t>Contributory pension scheme, life assurance and paid sickness benefit.</w:t>
      </w:r>
    </w:p>
    <w:p w14:paraId="1DF0EDA8" w14:textId="77777777" w:rsidR="00240AE9" w:rsidRPr="00FE4FE7" w:rsidRDefault="00240AE9" w:rsidP="00240AE9">
      <w:pPr>
        <w:numPr>
          <w:ilvl w:val="0"/>
          <w:numId w:val="22"/>
        </w:numPr>
        <w:rPr>
          <w:rFonts w:ascii="Calibri" w:hAnsi="Calibri" w:cs="Calibri"/>
          <w:bCs/>
          <w:sz w:val="22"/>
          <w:szCs w:val="22"/>
        </w:rPr>
      </w:pPr>
      <w:r w:rsidRPr="00FE4FE7">
        <w:rPr>
          <w:rFonts w:ascii="Calibri" w:hAnsi="Calibri" w:cs="Calibri"/>
          <w:bCs/>
          <w:sz w:val="22"/>
          <w:szCs w:val="22"/>
        </w:rPr>
        <w:t>A comprehensive health cash plan plus Winter Flu Vaccination Scheme.</w:t>
      </w:r>
    </w:p>
    <w:p w14:paraId="3EDA0067" w14:textId="77777777" w:rsidR="00240AE9" w:rsidRPr="008077E7" w:rsidRDefault="00240AE9" w:rsidP="00240AE9">
      <w:pPr>
        <w:numPr>
          <w:ilvl w:val="0"/>
          <w:numId w:val="22"/>
        </w:num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lastRenderedPageBreak/>
        <w:t>Salary Sacrifice including pensions, holiday and cycle to work schemes.</w:t>
      </w:r>
    </w:p>
    <w:p w14:paraId="4C4E3600" w14:textId="77777777" w:rsidR="00240AE9" w:rsidRPr="00BE6945" w:rsidRDefault="00240AE9" w:rsidP="00240AE9">
      <w:pPr>
        <w:pStyle w:val="ListParagraph"/>
        <w:numPr>
          <w:ilvl w:val="0"/>
          <w:numId w:val="22"/>
        </w:numPr>
        <w:rPr>
          <w:b/>
        </w:rPr>
      </w:pPr>
      <w:r w:rsidRPr="008077E7">
        <w:rPr>
          <w:bCs/>
        </w:rPr>
        <w:t xml:space="preserve">Training opportunities </w:t>
      </w:r>
    </w:p>
    <w:p w14:paraId="6F7A7BE2" w14:textId="77777777" w:rsidR="00240AE9" w:rsidRPr="00FE4FE7" w:rsidRDefault="00240AE9" w:rsidP="00240AE9">
      <w:pPr>
        <w:rPr>
          <w:rFonts w:ascii="Calibri" w:hAnsi="Calibri"/>
          <w:b/>
          <w:sz w:val="22"/>
          <w:szCs w:val="22"/>
        </w:rPr>
      </w:pPr>
    </w:p>
    <w:p w14:paraId="14A39B29" w14:textId="77777777" w:rsidR="006E5B8B" w:rsidRPr="00FE4FE7" w:rsidRDefault="006E5B8B" w:rsidP="00624DD2">
      <w:pPr>
        <w:rPr>
          <w:rFonts w:ascii="Calibri" w:hAnsi="Calibri"/>
          <w:b/>
          <w:sz w:val="22"/>
          <w:szCs w:val="22"/>
        </w:rPr>
      </w:pPr>
    </w:p>
    <w:sectPr w:rsidR="006E5B8B" w:rsidRPr="00FE4FE7" w:rsidSect="00F15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CF9E5" w14:textId="77777777" w:rsidR="00816B76" w:rsidRDefault="00816B76" w:rsidP="00750566">
      <w:r>
        <w:separator/>
      </w:r>
    </w:p>
  </w:endnote>
  <w:endnote w:type="continuationSeparator" w:id="0">
    <w:p w14:paraId="72C97170" w14:textId="77777777" w:rsidR="00816B76" w:rsidRDefault="00816B76" w:rsidP="007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5282" w14:textId="77777777" w:rsidR="00101FE7" w:rsidRDefault="001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B32E" w14:textId="6B483177" w:rsidR="00C61035" w:rsidRDefault="005E7581">
    <w:pPr>
      <w:pStyle w:val="Footer"/>
      <w:rPr>
        <w:rFonts w:ascii="Helvetica" w:hAnsi="Helvetica" w:cs="Helvetica"/>
        <w:color w:val="000000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9E87E8" wp14:editId="1C7BA45A">
          <wp:simplePos x="0" y="0"/>
          <wp:positionH relativeFrom="margin">
            <wp:align>left</wp:align>
          </wp:positionH>
          <wp:positionV relativeFrom="paragraph">
            <wp:posOffset>-372000</wp:posOffset>
          </wp:positionV>
          <wp:extent cx="2966845" cy="675990"/>
          <wp:effectExtent l="0" t="0" r="0" b="0"/>
          <wp:wrapNone/>
          <wp:docPr id="3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845" cy="6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6CEFE" w14:textId="77777777" w:rsidR="00C61035" w:rsidRDefault="00C6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46A" w14:textId="77777777" w:rsidR="00101FE7" w:rsidRDefault="001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FDA33" w14:textId="77777777" w:rsidR="00816B76" w:rsidRDefault="00816B76" w:rsidP="00750566">
      <w:r>
        <w:separator/>
      </w:r>
    </w:p>
  </w:footnote>
  <w:footnote w:type="continuationSeparator" w:id="0">
    <w:p w14:paraId="4EB39CD9" w14:textId="77777777" w:rsidR="00816B76" w:rsidRDefault="00816B76" w:rsidP="00750566">
      <w:r>
        <w:continuationSeparator/>
      </w:r>
    </w:p>
  </w:footnote>
  <w:footnote w:id="1">
    <w:p w14:paraId="48EF7DCB" w14:textId="77777777" w:rsidR="00240AE9" w:rsidRDefault="00240AE9" w:rsidP="00240AE9">
      <w:pPr>
        <w:rPr>
          <w:rFonts w:ascii="Calibri" w:hAnsi="Calibri"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16"/>
        </w:rPr>
        <w:t>[Some T&amp;Cs and qualifying periods may apply]</w:t>
      </w:r>
    </w:p>
    <w:p w14:paraId="26B9B5C8" w14:textId="77777777" w:rsidR="00240AE9" w:rsidRDefault="00240AE9" w:rsidP="00240AE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7225" w14:textId="77777777" w:rsidR="00101FE7" w:rsidRDefault="001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4653" w14:textId="37BFAC3D" w:rsidR="005F3E77" w:rsidRDefault="005E75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02A1F" wp14:editId="2795C552">
          <wp:simplePos x="0" y="0"/>
          <wp:positionH relativeFrom="margin">
            <wp:posOffset>2278380</wp:posOffset>
          </wp:positionH>
          <wp:positionV relativeFrom="margin">
            <wp:posOffset>-1213485</wp:posOffset>
          </wp:positionV>
          <wp:extent cx="1143000" cy="1016000"/>
          <wp:effectExtent l="0" t="0" r="0" b="0"/>
          <wp:wrapSquare wrapText="bothSides"/>
          <wp:docPr id="2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CBC31" w14:textId="77777777" w:rsidR="002510BB" w:rsidRDefault="002510BB" w:rsidP="005F3E77">
    <w:pPr>
      <w:pStyle w:val="Header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BFAD" w14:textId="2A691DA3" w:rsidR="003D2894" w:rsidRDefault="005E7581" w:rsidP="003D2894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0C170" wp14:editId="73C36791">
          <wp:simplePos x="0" y="0"/>
          <wp:positionH relativeFrom="margin">
            <wp:posOffset>2286000</wp:posOffset>
          </wp:positionH>
          <wp:positionV relativeFrom="margin">
            <wp:posOffset>-1228725</wp:posOffset>
          </wp:positionV>
          <wp:extent cx="1143000" cy="1016000"/>
          <wp:effectExtent l="0" t="0" r="0" b="0"/>
          <wp:wrapSquare wrapText="bothSides"/>
          <wp:docPr id="1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FB1"/>
    <w:multiLevelType w:val="hybridMultilevel"/>
    <w:tmpl w:val="7248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A6"/>
    <w:multiLevelType w:val="hybridMultilevel"/>
    <w:tmpl w:val="A6081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5DA"/>
    <w:multiLevelType w:val="hybridMultilevel"/>
    <w:tmpl w:val="1384F2E4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9DB"/>
    <w:multiLevelType w:val="hybridMultilevel"/>
    <w:tmpl w:val="4054442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D53"/>
    <w:multiLevelType w:val="hybridMultilevel"/>
    <w:tmpl w:val="593E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22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3C2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37747"/>
    <w:multiLevelType w:val="hybridMultilevel"/>
    <w:tmpl w:val="5318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67A7F"/>
    <w:multiLevelType w:val="hybridMultilevel"/>
    <w:tmpl w:val="590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A0715"/>
    <w:multiLevelType w:val="hybridMultilevel"/>
    <w:tmpl w:val="DEDC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D57C1"/>
    <w:multiLevelType w:val="hybridMultilevel"/>
    <w:tmpl w:val="8A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83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1229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5277A8"/>
    <w:multiLevelType w:val="hybridMultilevel"/>
    <w:tmpl w:val="820EEC02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91E79"/>
    <w:multiLevelType w:val="hybridMultilevel"/>
    <w:tmpl w:val="C6E02EE8"/>
    <w:lvl w:ilvl="0" w:tplc="8DF4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6A6B99"/>
    <w:multiLevelType w:val="hybridMultilevel"/>
    <w:tmpl w:val="22B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A3C4F"/>
    <w:multiLevelType w:val="hybridMultilevel"/>
    <w:tmpl w:val="D8C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F5BF9"/>
    <w:multiLevelType w:val="hybridMultilevel"/>
    <w:tmpl w:val="D3B8CACA"/>
    <w:lvl w:ilvl="0" w:tplc="B6648B9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D3645"/>
    <w:multiLevelType w:val="hybridMultilevel"/>
    <w:tmpl w:val="80F26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54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56CB3"/>
    <w:multiLevelType w:val="hybridMultilevel"/>
    <w:tmpl w:val="DD905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683A"/>
    <w:multiLevelType w:val="hybridMultilevel"/>
    <w:tmpl w:val="DA58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0D766"/>
    <w:multiLevelType w:val="hybridMultilevel"/>
    <w:tmpl w:val="EDC644F8"/>
    <w:lvl w:ilvl="0" w:tplc="587AD6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B44931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5D12E3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58B9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7CDCAC0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EA765D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C2E0828E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4566F2C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8AE03790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73D923AA"/>
    <w:multiLevelType w:val="hybridMultilevel"/>
    <w:tmpl w:val="AFC8F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96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FC5FD1"/>
    <w:multiLevelType w:val="hybridMultilevel"/>
    <w:tmpl w:val="7BA265B2"/>
    <w:lvl w:ilvl="0" w:tplc="C6E03476">
      <w:start w:val="1"/>
      <w:numFmt w:val="bullet"/>
      <w:lvlText w:val=""/>
      <w:lvlJc w:val="left"/>
      <w:pPr>
        <w:tabs>
          <w:tab w:val="num" w:pos="619"/>
        </w:tabs>
        <w:ind w:left="619" w:hanging="619"/>
      </w:pPr>
      <w:rPr>
        <w:rFonts w:ascii="Symbol" w:hAnsi="Symbol" w:hint="default"/>
      </w:rPr>
    </w:lvl>
    <w:lvl w:ilvl="1" w:tplc="000904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1258">
    <w:abstractNumId w:val="28"/>
  </w:num>
  <w:num w:numId="2" w16cid:durableId="936908823">
    <w:abstractNumId w:val="7"/>
  </w:num>
  <w:num w:numId="3" w16cid:durableId="1429809115">
    <w:abstractNumId w:val="15"/>
  </w:num>
  <w:num w:numId="4" w16cid:durableId="762070460">
    <w:abstractNumId w:val="9"/>
  </w:num>
  <w:num w:numId="5" w16cid:durableId="2032484428">
    <w:abstractNumId w:val="17"/>
  </w:num>
  <w:num w:numId="6" w16cid:durableId="16949214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838713">
    <w:abstractNumId w:val="23"/>
  </w:num>
  <w:num w:numId="8" w16cid:durableId="1924680544">
    <w:abstractNumId w:val="8"/>
  </w:num>
  <w:num w:numId="9" w16cid:durableId="1617329567">
    <w:abstractNumId w:val="22"/>
  </w:num>
  <w:num w:numId="10" w16cid:durableId="459425148">
    <w:abstractNumId w:val="11"/>
  </w:num>
  <w:num w:numId="11" w16cid:durableId="1493789580">
    <w:abstractNumId w:val="6"/>
  </w:num>
  <w:num w:numId="12" w16cid:durableId="810488433">
    <w:abstractNumId w:val="27"/>
  </w:num>
  <w:num w:numId="13" w16cid:durableId="1021247972">
    <w:abstractNumId w:val="12"/>
  </w:num>
  <w:num w:numId="14" w16cid:durableId="1146893824">
    <w:abstractNumId w:val="20"/>
  </w:num>
  <w:num w:numId="15" w16cid:durableId="1699430276">
    <w:abstractNumId w:val="5"/>
  </w:num>
  <w:num w:numId="16" w16cid:durableId="2011332129">
    <w:abstractNumId w:val="18"/>
  </w:num>
  <w:num w:numId="17" w16cid:durableId="243413645">
    <w:abstractNumId w:val="24"/>
  </w:num>
  <w:num w:numId="18" w16cid:durableId="69161938">
    <w:abstractNumId w:val="14"/>
  </w:num>
  <w:num w:numId="19" w16cid:durableId="1615866128">
    <w:abstractNumId w:val="1"/>
  </w:num>
  <w:num w:numId="20" w16cid:durableId="131099158">
    <w:abstractNumId w:val="26"/>
  </w:num>
  <w:num w:numId="21" w16cid:durableId="587538680">
    <w:abstractNumId w:val="21"/>
  </w:num>
  <w:num w:numId="22" w16cid:durableId="248272872">
    <w:abstractNumId w:val="0"/>
  </w:num>
  <w:num w:numId="23" w16cid:durableId="880744905">
    <w:abstractNumId w:val="16"/>
  </w:num>
  <w:num w:numId="24" w16cid:durableId="1700351583">
    <w:abstractNumId w:val="9"/>
  </w:num>
  <w:num w:numId="25" w16cid:durableId="2128085542">
    <w:abstractNumId w:val="2"/>
  </w:num>
  <w:num w:numId="26" w16cid:durableId="885988084">
    <w:abstractNumId w:val="13"/>
  </w:num>
  <w:num w:numId="27" w16cid:durableId="1367675582">
    <w:abstractNumId w:val="25"/>
  </w:num>
  <w:num w:numId="28" w16cid:durableId="1666979617">
    <w:abstractNumId w:val="4"/>
  </w:num>
  <w:num w:numId="29" w16cid:durableId="1442645766">
    <w:abstractNumId w:val="3"/>
  </w:num>
  <w:num w:numId="30" w16cid:durableId="18066543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5"/>
    <w:rsid w:val="0000274E"/>
    <w:rsid w:val="00032835"/>
    <w:rsid w:val="00037FEC"/>
    <w:rsid w:val="00045367"/>
    <w:rsid w:val="00054E5F"/>
    <w:rsid w:val="00096118"/>
    <w:rsid w:val="000B3A83"/>
    <w:rsid w:val="000B3D4F"/>
    <w:rsid w:val="000C39AA"/>
    <w:rsid w:val="000D0C50"/>
    <w:rsid w:val="000F27F0"/>
    <w:rsid w:val="000F3F26"/>
    <w:rsid w:val="00101FE7"/>
    <w:rsid w:val="0010474E"/>
    <w:rsid w:val="001100BE"/>
    <w:rsid w:val="001306A9"/>
    <w:rsid w:val="00133A6B"/>
    <w:rsid w:val="00145642"/>
    <w:rsid w:val="001E6D7D"/>
    <w:rsid w:val="00233D35"/>
    <w:rsid w:val="00240AE9"/>
    <w:rsid w:val="00245716"/>
    <w:rsid w:val="002510BB"/>
    <w:rsid w:val="0026361C"/>
    <w:rsid w:val="00272C8C"/>
    <w:rsid w:val="0027447E"/>
    <w:rsid w:val="00275854"/>
    <w:rsid w:val="002836B3"/>
    <w:rsid w:val="00285A21"/>
    <w:rsid w:val="00286B6C"/>
    <w:rsid w:val="002876E6"/>
    <w:rsid w:val="00294D5D"/>
    <w:rsid w:val="002A6211"/>
    <w:rsid w:val="00300F45"/>
    <w:rsid w:val="003156FC"/>
    <w:rsid w:val="00342FEA"/>
    <w:rsid w:val="003467EC"/>
    <w:rsid w:val="00353F39"/>
    <w:rsid w:val="0036636A"/>
    <w:rsid w:val="003772CC"/>
    <w:rsid w:val="003814A1"/>
    <w:rsid w:val="003A124E"/>
    <w:rsid w:val="003A2B36"/>
    <w:rsid w:val="003A6E30"/>
    <w:rsid w:val="003B0F45"/>
    <w:rsid w:val="003B205E"/>
    <w:rsid w:val="003D00ED"/>
    <w:rsid w:val="003D2894"/>
    <w:rsid w:val="003D50F8"/>
    <w:rsid w:val="004019C4"/>
    <w:rsid w:val="00433543"/>
    <w:rsid w:val="00460B55"/>
    <w:rsid w:val="004B01B8"/>
    <w:rsid w:val="004B0C45"/>
    <w:rsid w:val="004B287A"/>
    <w:rsid w:val="004D57F0"/>
    <w:rsid w:val="004E297B"/>
    <w:rsid w:val="004E3E6F"/>
    <w:rsid w:val="00512B62"/>
    <w:rsid w:val="00522595"/>
    <w:rsid w:val="0053369D"/>
    <w:rsid w:val="0058234D"/>
    <w:rsid w:val="005831FC"/>
    <w:rsid w:val="00592A9B"/>
    <w:rsid w:val="005A5F45"/>
    <w:rsid w:val="005B01B5"/>
    <w:rsid w:val="005B43AC"/>
    <w:rsid w:val="005B4B0D"/>
    <w:rsid w:val="005C04B3"/>
    <w:rsid w:val="005D05F1"/>
    <w:rsid w:val="005E56FE"/>
    <w:rsid w:val="005E7581"/>
    <w:rsid w:val="005F3E77"/>
    <w:rsid w:val="005F5BF1"/>
    <w:rsid w:val="00605348"/>
    <w:rsid w:val="00613010"/>
    <w:rsid w:val="00624DD2"/>
    <w:rsid w:val="00660FEC"/>
    <w:rsid w:val="00661F7D"/>
    <w:rsid w:val="0067335F"/>
    <w:rsid w:val="006823C7"/>
    <w:rsid w:val="00692FF1"/>
    <w:rsid w:val="006A5380"/>
    <w:rsid w:val="006D2391"/>
    <w:rsid w:val="006D5245"/>
    <w:rsid w:val="006D69F5"/>
    <w:rsid w:val="006E01EB"/>
    <w:rsid w:val="006E5B8B"/>
    <w:rsid w:val="006F6EB6"/>
    <w:rsid w:val="006F7024"/>
    <w:rsid w:val="006F704E"/>
    <w:rsid w:val="007103FE"/>
    <w:rsid w:val="0072545F"/>
    <w:rsid w:val="00736134"/>
    <w:rsid w:val="0074115C"/>
    <w:rsid w:val="00750566"/>
    <w:rsid w:val="00750E6E"/>
    <w:rsid w:val="00753C55"/>
    <w:rsid w:val="00774604"/>
    <w:rsid w:val="00775BE0"/>
    <w:rsid w:val="007827A5"/>
    <w:rsid w:val="00786251"/>
    <w:rsid w:val="007A2DD8"/>
    <w:rsid w:val="007B4F45"/>
    <w:rsid w:val="007C2FA2"/>
    <w:rsid w:val="007C3E31"/>
    <w:rsid w:val="007C55A6"/>
    <w:rsid w:val="007D0359"/>
    <w:rsid w:val="007D4009"/>
    <w:rsid w:val="007E16CA"/>
    <w:rsid w:val="007E3629"/>
    <w:rsid w:val="007E7C39"/>
    <w:rsid w:val="007F17BA"/>
    <w:rsid w:val="00802DAF"/>
    <w:rsid w:val="00816B76"/>
    <w:rsid w:val="008341AA"/>
    <w:rsid w:val="008347FC"/>
    <w:rsid w:val="00841640"/>
    <w:rsid w:val="00853BA8"/>
    <w:rsid w:val="00867281"/>
    <w:rsid w:val="00885252"/>
    <w:rsid w:val="008953FD"/>
    <w:rsid w:val="00897DBE"/>
    <w:rsid w:val="008C426E"/>
    <w:rsid w:val="008D0931"/>
    <w:rsid w:val="008E13D4"/>
    <w:rsid w:val="008E3669"/>
    <w:rsid w:val="008E5201"/>
    <w:rsid w:val="008E6EE2"/>
    <w:rsid w:val="00906E71"/>
    <w:rsid w:val="00916F0E"/>
    <w:rsid w:val="009302E5"/>
    <w:rsid w:val="00930FDA"/>
    <w:rsid w:val="00932518"/>
    <w:rsid w:val="009435F4"/>
    <w:rsid w:val="00955D92"/>
    <w:rsid w:val="00987F74"/>
    <w:rsid w:val="009A43C5"/>
    <w:rsid w:val="009D1440"/>
    <w:rsid w:val="009E0E22"/>
    <w:rsid w:val="009E7C7C"/>
    <w:rsid w:val="00A042B0"/>
    <w:rsid w:val="00A2275B"/>
    <w:rsid w:val="00A66715"/>
    <w:rsid w:val="00A721A5"/>
    <w:rsid w:val="00A74693"/>
    <w:rsid w:val="00A75946"/>
    <w:rsid w:val="00A91CD7"/>
    <w:rsid w:val="00AC1C8C"/>
    <w:rsid w:val="00AC28DD"/>
    <w:rsid w:val="00AC5C26"/>
    <w:rsid w:val="00AD0D94"/>
    <w:rsid w:val="00AF1E11"/>
    <w:rsid w:val="00AF6508"/>
    <w:rsid w:val="00B15C81"/>
    <w:rsid w:val="00B213C4"/>
    <w:rsid w:val="00B45408"/>
    <w:rsid w:val="00B54A66"/>
    <w:rsid w:val="00B55C50"/>
    <w:rsid w:val="00B57045"/>
    <w:rsid w:val="00B70805"/>
    <w:rsid w:val="00B7462C"/>
    <w:rsid w:val="00BA064D"/>
    <w:rsid w:val="00BB0EBE"/>
    <w:rsid w:val="00BB1FE5"/>
    <w:rsid w:val="00BB43BD"/>
    <w:rsid w:val="00BC5C46"/>
    <w:rsid w:val="00BE3E24"/>
    <w:rsid w:val="00BE40DC"/>
    <w:rsid w:val="00BF3D89"/>
    <w:rsid w:val="00BF68BF"/>
    <w:rsid w:val="00C032E8"/>
    <w:rsid w:val="00C1500F"/>
    <w:rsid w:val="00C15DBC"/>
    <w:rsid w:val="00C238AE"/>
    <w:rsid w:val="00C23AFD"/>
    <w:rsid w:val="00C24611"/>
    <w:rsid w:val="00C57423"/>
    <w:rsid w:val="00C61035"/>
    <w:rsid w:val="00CC45C7"/>
    <w:rsid w:val="00CD0E3D"/>
    <w:rsid w:val="00CD4061"/>
    <w:rsid w:val="00CD5FA7"/>
    <w:rsid w:val="00CD62ED"/>
    <w:rsid w:val="00CD6BA8"/>
    <w:rsid w:val="00CE5364"/>
    <w:rsid w:val="00D02F04"/>
    <w:rsid w:val="00D31673"/>
    <w:rsid w:val="00D41AE4"/>
    <w:rsid w:val="00D46FCD"/>
    <w:rsid w:val="00D47776"/>
    <w:rsid w:val="00D53F68"/>
    <w:rsid w:val="00D603BB"/>
    <w:rsid w:val="00D66797"/>
    <w:rsid w:val="00D71264"/>
    <w:rsid w:val="00DC5652"/>
    <w:rsid w:val="00DE4980"/>
    <w:rsid w:val="00DF14CA"/>
    <w:rsid w:val="00E12268"/>
    <w:rsid w:val="00E1261B"/>
    <w:rsid w:val="00E129E2"/>
    <w:rsid w:val="00E140AB"/>
    <w:rsid w:val="00E2744F"/>
    <w:rsid w:val="00E32AAC"/>
    <w:rsid w:val="00E40EED"/>
    <w:rsid w:val="00E4421A"/>
    <w:rsid w:val="00E462B2"/>
    <w:rsid w:val="00E52F07"/>
    <w:rsid w:val="00E5450D"/>
    <w:rsid w:val="00E61073"/>
    <w:rsid w:val="00E6259F"/>
    <w:rsid w:val="00E757B7"/>
    <w:rsid w:val="00E826BC"/>
    <w:rsid w:val="00E9501E"/>
    <w:rsid w:val="00EA0627"/>
    <w:rsid w:val="00EA72F4"/>
    <w:rsid w:val="00EC765B"/>
    <w:rsid w:val="00EF18C5"/>
    <w:rsid w:val="00F11C63"/>
    <w:rsid w:val="00F150FE"/>
    <w:rsid w:val="00F15667"/>
    <w:rsid w:val="00F43A40"/>
    <w:rsid w:val="00F47EEE"/>
    <w:rsid w:val="00F605FC"/>
    <w:rsid w:val="00F67510"/>
    <w:rsid w:val="00F80FAE"/>
    <w:rsid w:val="00F97900"/>
    <w:rsid w:val="00FE4FE7"/>
    <w:rsid w:val="00FE710A"/>
    <w:rsid w:val="00FF5E96"/>
    <w:rsid w:val="00FF7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FB3E0"/>
  <w15:chartTrackingRefBased/>
  <w15:docId w15:val="{EC472D56-F14B-43F1-B3F7-27E747C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DD"/>
    <w:rPr>
      <w:rFonts w:ascii="Verdana" w:hAnsi="Verdan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5F0D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9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a1">
    <w:name w:val="Tina 1"/>
    <w:basedOn w:val="Normal"/>
    <w:rsid w:val="0041222B"/>
    <w:rPr>
      <w:rFonts w:ascii="American Typewriter Light" w:hAnsi="American Typewriter Light"/>
      <w:color w:val="FF0000"/>
      <w:sz w:val="20"/>
    </w:rPr>
  </w:style>
  <w:style w:type="paragraph" w:customStyle="1" w:styleId="TQMainHeading">
    <w:name w:val="TQ Main Heading"/>
    <w:basedOn w:val="Normal"/>
    <w:next w:val="TQBody"/>
    <w:rsid w:val="003D17FA"/>
    <w:rPr>
      <w:b/>
      <w:sz w:val="28"/>
    </w:rPr>
  </w:style>
  <w:style w:type="paragraph" w:customStyle="1" w:styleId="TQsub-heading">
    <w:name w:val="TQ sub-heading"/>
    <w:basedOn w:val="Normal"/>
    <w:next w:val="TQBody"/>
    <w:rsid w:val="003D17FA"/>
    <w:rPr>
      <w:b/>
    </w:rPr>
  </w:style>
  <w:style w:type="paragraph" w:customStyle="1" w:styleId="TQsub-sub-heading">
    <w:name w:val="TQ sub-sub-heading"/>
    <w:basedOn w:val="Normal"/>
    <w:next w:val="TQBody"/>
    <w:rsid w:val="003D17FA"/>
    <w:rPr>
      <w:b/>
      <w:sz w:val="20"/>
    </w:rPr>
  </w:style>
  <w:style w:type="paragraph" w:customStyle="1" w:styleId="TQBody">
    <w:name w:val="TQ Body"/>
    <w:basedOn w:val="Normal"/>
    <w:rsid w:val="003D17FA"/>
    <w:rPr>
      <w:sz w:val="20"/>
    </w:rPr>
  </w:style>
  <w:style w:type="paragraph" w:styleId="BalloonText">
    <w:name w:val="Balloon Text"/>
    <w:basedOn w:val="Normal"/>
    <w:semiHidden/>
    <w:rsid w:val="00075ACF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21A5"/>
    <w:pPr>
      <w:ind w:left="720"/>
      <w:contextualSpacing/>
    </w:pPr>
  </w:style>
  <w:style w:type="paragraph" w:styleId="Title">
    <w:name w:val="Title"/>
    <w:basedOn w:val="Normal"/>
    <w:qFormat/>
    <w:rsid w:val="00AA5F0D"/>
    <w:pPr>
      <w:jc w:val="center"/>
    </w:pPr>
    <w:rPr>
      <w:rFonts w:eastAsia="Times New Roman"/>
      <w:b/>
      <w:bCs/>
      <w:u w:val="single"/>
    </w:rPr>
  </w:style>
  <w:style w:type="character" w:customStyle="1" w:styleId="Heading3Char">
    <w:name w:val="Heading 3 Char"/>
    <w:link w:val="Heading3"/>
    <w:uiPriority w:val="9"/>
    <w:semiHidden/>
    <w:rsid w:val="0053369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uiPriority w:val="9"/>
    <w:semiHidden/>
    <w:rsid w:val="0053369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ListParagraph">
    <w:name w:val="List Paragraph"/>
    <w:aliases w:val="Bullet,Bullet List,FooterText,Paragraphe de liste1,List Paragraph1,numbered,Listeafsnit1,Bulletr List Paragraph,列出段落,列出段落1,List Paragraph2,List Paragraph21,Párrafo de lista1,Parágrafo da Lista1,リスト段落1,List Paragraph11,Listenabsatz1,F"/>
    <w:basedOn w:val="Normal"/>
    <w:link w:val="ListParagraphChar"/>
    <w:uiPriority w:val="34"/>
    <w:qFormat/>
    <w:rsid w:val="00460B55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3A12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566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566"/>
    <w:rPr>
      <w:rFonts w:ascii="Verdana" w:hAnsi="Verdana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3F3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353F39"/>
    <w:pPr>
      <w:widowControl w:val="0"/>
    </w:pPr>
    <w:rPr>
      <w:rFonts w:ascii="Garamond" w:eastAsia="Times New Roman" w:hAnsi="Garamond"/>
      <w:snapToGrid w:val="0"/>
      <w:szCs w:val="20"/>
      <w:lang w:val="en-US"/>
    </w:rPr>
  </w:style>
  <w:style w:type="character" w:customStyle="1" w:styleId="BodyTextChar">
    <w:name w:val="Body Text Char"/>
    <w:link w:val="BodyText"/>
    <w:semiHidden/>
    <w:rsid w:val="00353F39"/>
    <w:rPr>
      <w:rFonts w:ascii="Garamond" w:eastAsia="Times New Roman" w:hAnsi="Garamond"/>
      <w:snapToGrid w:val="0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F6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8B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8BF"/>
    <w:rPr>
      <w:rFonts w:ascii="Verdana" w:hAnsi="Verdana"/>
      <w:b/>
      <w:bCs/>
      <w:lang w:eastAsia="en-US"/>
    </w:rPr>
  </w:style>
  <w:style w:type="table" w:styleId="TableGrid">
    <w:name w:val="Table Grid"/>
    <w:basedOn w:val="TableNormal"/>
    <w:uiPriority w:val="59"/>
    <w:rsid w:val="008E36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DAF"/>
    <w:rPr>
      <w:rFonts w:ascii="Verdana" w:hAnsi="Verdana"/>
      <w:lang w:eastAsia="en-US"/>
    </w:rPr>
  </w:style>
  <w:style w:type="character" w:styleId="FootnoteReference">
    <w:name w:val="footnote reference"/>
    <w:uiPriority w:val="99"/>
    <w:semiHidden/>
    <w:unhideWhenUsed/>
    <w:rsid w:val="00802DA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C5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EED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Bullet Char,Bullet List Char,FooterText Char,Paragraphe de liste1 Char,List Paragraph1 Char,numbered Char,Listeafsnit1 Char,Bulletr List Paragraph Char,列出段落 Char,列出段落1 Char,List Paragraph2 Char,List Paragraph21 Char,リスト段落1 Char"/>
    <w:link w:val="ListParagraph"/>
    <w:uiPriority w:val="34"/>
    <w:locked/>
    <w:rsid w:val="00E6107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3" ma:contentTypeDescription="Create a new document." ma:contentTypeScope="" ma:versionID="bd94efeea247abf8a79787cea864ef46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01b5aa4401e0010c3c457e5dc383bd46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897D597-AA38-4F61-97CF-78CFAA23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7348C-5E43-4ABF-BC1B-C213A83E6CAF}">
  <ds:schemaRefs>
    <ds:schemaRef ds:uri="http://purl.org/dc/dcmitype/"/>
    <ds:schemaRef ds:uri="0e96736b-fc29-4335-be1a-49136fb1a24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sharepoint/v3"/>
    <ds:schemaRef ds:uri="672b42cc-0654-4ea4-bbf8-761c8f6854f1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D1DE2-3C73-4CA3-937B-76ED8727B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2D79E-3184-424C-A4DA-94CDF9B0F4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171732-6BFF-4745-A1E1-30420C355265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Techniquest</Company>
  <LinksUpToDate>false</LinksUpToDate>
  <CharactersWithSpaces>4917</CharactersWithSpaces>
  <SharedDoc>false</SharedDoc>
  <HLinks>
    <vt:vector size="6" baseType="variant">
      <vt:variant>
        <vt:i4>6488078</vt:i4>
      </vt:variant>
      <vt:variant>
        <vt:i4>4247</vt:i4>
      </vt:variant>
      <vt:variant>
        <vt:i4>1025</vt:i4>
      </vt:variant>
      <vt:variant>
        <vt:i4>1</vt:i4>
      </vt:variant>
      <vt:variant>
        <vt:lpwstr>cid:image001.png@01DA8ABB.0A5D3910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Roostan</dc:creator>
  <cp:keywords/>
  <cp:lastModifiedBy>Cathreena Drake</cp:lastModifiedBy>
  <cp:revision>3</cp:revision>
  <cp:lastPrinted>2023-03-01T16:07:00Z</cp:lastPrinted>
  <dcterms:created xsi:type="dcterms:W3CDTF">2025-05-29T14:23:00Z</dcterms:created>
  <dcterms:modified xsi:type="dcterms:W3CDTF">2025-05-29T14:43:00Z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Roisin Murray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Roisin Murray</vt:lpwstr>
  </property>
  <property fmtid="{D5CDD505-2E9C-101B-9397-08002B2CF9AE}" pid="5" name="ContentTypeId">
    <vt:lpwstr>0x01010051A2E11CFD92A541A8C9BA8F189F3672</vt:lpwstr>
  </property>
  <property fmtid="{D5CDD505-2E9C-101B-9397-08002B2CF9AE}" pid="6" name="MediaServiceImageTags">
    <vt:lpwstr/>
  </property>
</Properties>
</file>